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24" w:rsidRPr="000F7924" w:rsidRDefault="000F7924" w:rsidP="000F792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0" w:name="_GoBack"/>
      <w:bookmarkEnd w:id="0"/>
      <w:r w:rsidRPr="000F7924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</w:t>
      </w:r>
    </w:p>
    <w:p w:rsidR="000F7924" w:rsidRPr="000F7924" w:rsidRDefault="000F7924" w:rsidP="000F79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924" w:rsidRPr="000F7924" w:rsidRDefault="000F7924" w:rsidP="000F79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79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ТАРИФЫ</w:t>
      </w:r>
    </w:p>
    <w:p w:rsidR="000F7924" w:rsidRPr="000F7924" w:rsidRDefault="000F7924" w:rsidP="000F79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79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ДОСТАВКУ ЭКСПРЕСС-ОТПРАВЛЕНИЙ СПЕЦИАЛЬНОЙ СВЯЗИ ПО ТЕРРИТОРИИ РОССИЙСКОЙ ФЕДЕРАЦИИ на 2020 год </w:t>
      </w:r>
    </w:p>
    <w:p w:rsidR="000F7924" w:rsidRDefault="000F7924" w:rsidP="000F79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79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(супер-экспресс, экспресс, бизнес)</w:t>
      </w:r>
      <w:r w:rsidR="007D2B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D2B55" w:rsidRPr="007D2B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руб. без НДС</w:t>
      </w:r>
    </w:p>
    <w:p w:rsidR="007D2B55" w:rsidRPr="000F7924" w:rsidRDefault="007D2B55" w:rsidP="000F79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F7924" w:rsidRPr="000F7924" w:rsidRDefault="000F7924" w:rsidP="000F7924">
      <w:pPr>
        <w:numPr>
          <w:ilvl w:val="1"/>
          <w:numId w:val="29"/>
        </w:numPr>
        <w:tabs>
          <w:tab w:val="left" w:pos="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79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Доставка экспресс-отправлений для юридических лиц и индивидуальных предпринимателей по тарифу «Супер-экспресс»</w:t>
      </w:r>
    </w:p>
    <w:tbl>
      <w:tblPr>
        <w:tblpPr w:leftFromText="180" w:rightFromText="180" w:vertAnchor="text" w:horzAnchor="margin" w:tblpY="5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1271"/>
        <w:gridCol w:w="1139"/>
        <w:gridCol w:w="1276"/>
        <w:gridCol w:w="1134"/>
        <w:gridCol w:w="1276"/>
        <w:gridCol w:w="1134"/>
        <w:gridCol w:w="1276"/>
        <w:gridCol w:w="1020"/>
      </w:tblGrid>
      <w:tr w:rsidR="000F7924" w:rsidRPr="000F7924" w:rsidTr="000F7924">
        <w:trPr>
          <w:trHeight w:val="312"/>
        </w:trPr>
        <w:tc>
          <w:tcPr>
            <w:tcW w:w="1271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0,5 кг, руб.</w:t>
            </w:r>
          </w:p>
        </w:tc>
        <w:tc>
          <w:tcPr>
            <w:tcW w:w="1276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0,5-1 кг, </w:t>
            </w:r>
          </w:p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1-1,5 кг, руб.</w:t>
            </w:r>
          </w:p>
        </w:tc>
        <w:tc>
          <w:tcPr>
            <w:tcW w:w="1276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1,5-2 кг, </w:t>
            </w:r>
          </w:p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2-2,5 кг, руб.</w:t>
            </w:r>
          </w:p>
        </w:tc>
        <w:tc>
          <w:tcPr>
            <w:tcW w:w="1276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2,5-3 кг,</w:t>
            </w:r>
          </w:p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20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3-3,5 кг, руб.</w:t>
            </w:r>
          </w:p>
        </w:tc>
      </w:tr>
      <w:tr w:rsidR="000F7924" w:rsidRPr="000F7924" w:rsidTr="000F7924">
        <w:trPr>
          <w:trHeight w:val="312"/>
        </w:trPr>
        <w:tc>
          <w:tcPr>
            <w:tcW w:w="1271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зона</w:t>
            </w:r>
          </w:p>
        </w:tc>
        <w:tc>
          <w:tcPr>
            <w:tcW w:w="1139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1276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13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</w:t>
            </w:r>
          </w:p>
        </w:tc>
        <w:tc>
          <w:tcPr>
            <w:tcW w:w="1276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1183</w:t>
            </w:r>
          </w:p>
        </w:tc>
        <w:tc>
          <w:tcPr>
            <w:tcW w:w="113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1276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1020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1357</w:t>
            </w:r>
          </w:p>
        </w:tc>
      </w:tr>
      <w:tr w:rsidR="000F7924" w:rsidRPr="000F7924" w:rsidTr="000F7924">
        <w:trPr>
          <w:trHeight w:val="312"/>
        </w:trPr>
        <w:tc>
          <w:tcPr>
            <w:tcW w:w="1271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зона</w:t>
            </w:r>
          </w:p>
        </w:tc>
        <w:tc>
          <w:tcPr>
            <w:tcW w:w="1139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1276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113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</w:t>
            </w:r>
          </w:p>
        </w:tc>
        <w:tc>
          <w:tcPr>
            <w:tcW w:w="1276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1271</w:t>
            </w:r>
          </w:p>
        </w:tc>
        <w:tc>
          <w:tcPr>
            <w:tcW w:w="113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1343</w:t>
            </w:r>
          </w:p>
        </w:tc>
        <w:tc>
          <w:tcPr>
            <w:tcW w:w="1276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</w:t>
            </w:r>
          </w:p>
        </w:tc>
        <w:tc>
          <w:tcPr>
            <w:tcW w:w="1020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</w:t>
            </w:r>
          </w:p>
        </w:tc>
      </w:tr>
      <w:tr w:rsidR="000F7924" w:rsidRPr="000F7924" w:rsidTr="000F7924">
        <w:trPr>
          <w:trHeight w:val="312"/>
        </w:trPr>
        <w:tc>
          <w:tcPr>
            <w:tcW w:w="1271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зона</w:t>
            </w:r>
          </w:p>
        </w:tc>
        <w:tc>
          <w:tcPr>
            <w:tcW w:w="1139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1276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1318</w:t>
            </w:r>
          </w:p>
        </w:tc>
        <w:tc>
          <w:tcPr>
            <w:tcW w:w="113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1381</w:t>
            </w:r>
          </w:p>
        </w:tc>
        <w:tc>
          <w:tcPr>
            <w:tcW w:w="1276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1444</w:t>
            </w:r>
          </w:p>
        </w:tc>
        <w:tc>
          <w:tcPr>
            <w:tcW w:w="113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1553</w:t>
            </w:r>
          </w:p>
        </w:tc>
        <w:tc>
          <w:tcPr>
            <w:tcW w:w="1276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</w:t>
            </w:r>
          </w:p>
        </w:tc>
        <w:tc>
          <w:tcPr>
            <w:tcW w:w="1020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</w:t>
            </w:r>
          </w:p>
        </w:tc>
      </w:tr>
      <w:tr w:rsidR="000F7924" w:rsidRPr="000F7924" w:rsidTr="000F7924">
        <w:trPr>
          <w:trHeight w:val="312"/>
        </w:trPr>
        <w:tc>
          <w:tcPr>
            <w:tcW w:w="1271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зона</w:t>
            </w:r>
          </w:p>
        </w:tc>
        <w:tc>
          <w:tcPr>
            <w:tcW w:w="1139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1334</w:t>
            </w:r>
          </w:p>
        </w:tc>
        <w:tc>
          <w:tcPr>
            <w:tcW w:w="1276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113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1276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</w:t>
            </w:r>
          </w:p>
        </w:tc>
        <w:tc>
          <w:tcPr>
            <w:tcW w:w="113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276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2087</w:t>
            </w:r>
          </w:p>
        </w:tc>
        <w:tc>
          <w:tcPr>
            <w:tcW w:w="1020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2222</w:t>
            </w:r>
          </w:p>
        </w:tc>
      </w:tr>
      <w:tr w:rsidR="000F7924" w:rsidRPr="000F7924" w:rsidTr="000F7924">
        <w:trPr>
          <w:trHeight w:val="312"/>
        </w:trPr>
        <w:tc>
          <w:tcPr>
            <w:tcW w:w="1271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зона</w:t>
            </w:r>
          </w:p>
        </w:tc>
        <w:tc>
          <w:tcPr>
            <w:tcW w:w="1139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1276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13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</w:t>
            </w:r>
          </w:p>
        </w:tc>
        <w:tc>
          <w:tcPr>
            <w:tcW w:w="1276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1183</w:t>
            </w:r>
          </w:p>
        </w:tc>
        <w:tc>
          <w:tcPr>
            <w:tcW w:w="113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1276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1020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1357</w:t>
            </w:r>
          </w:p>
        </w:tc>
      </w:tr>
      <w:tr w:rsidR="000F7924" w:rsidRPr="000F7924" w:rsidTr="000F7924">
        <w:trPr>
          <w:trHeight w:val="312"/>
        </w:trPr>
        <w:tc>
          <w:tcPr>
            <w:tcW w:w="1271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зона</w:t>
            </w:r>
          </w:p>
        </w:tc>
        <w:tc>
          <w:tcPr>
            <w:tcW w:w="1139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1276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113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</w:t>
            </w:r>
          </w:p>
        </w:tc>
        <w:tc>
          <w:tcPr>
            <w:tcW w:w="1276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1271</w:t>
            </w:r>
          </w:p>
        </w:tc>
        <w:tc>
          <w:tcPr>
            <w:tcW w:w="113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1343</w:t>
            </w:r>
          </w:p>
        </w:tc>
        <w:tc>
          <w:tcPr>
            <w:tcW w:w="1276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</w:t>
            </w:r>
          </w:p>
        </w:tc>
        <w:tc>
          <w:tcPr>
            <w:tcW w:w="1020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</w:t>
            </w:r>
          </w:p>
        </w:tc>
      </w:tr>
      <w:tr w:rsidR="000F7924" w:rsidRPr="000F7924" w:rsidTr="000F7924">
        <w:trPr>
          <w:trHeight w:val="312"/>
        </w:trPr>
        <w:tc>
          <w:tcPr>
            <w:tcW w:w="1271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зона</w:t>
            </w:r>
          </w:p>
        </w:tc>
        <w:tc>
          <w:tcPr>
            <w:tcW w:w="1139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1276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1318</w:t>
            </w:r>
          </w:p>
        </w:tc>
        <w:tc>
          <w:tcPr>
            <w:tcW w:w="113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1381</w:t>
            </w:r>
          </w:p>
        </w:tc>
        <w:tc>
          <w:tcPr>
            <w:tcW w:w="1276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1444</w:t>
            </w:r>
          </w:p>
        </w:tc>
        <w:tc>
          <w:tcPr>
            <w:tcW w:w="113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1553</w:t>
            </w:r>
          </w:p>
        </w:tc>
        <w:tc>
          <w:tcPr>
            <w:tcW w:w="1276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</w:t>
            </w:r>
          </w:p>
        </w:tc>
        <w:tc>
          <w:tcPr>
            <w:tcW w:w="1020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</w:t>
            </w:r>
          </w:p>
        </w:tc>
      </w:tr>
      <w:tr w:rsidR="000F7924" w:rsidRPr="000F7924" w:rsidTr="000F7924">
        <w:trPr>
          <w:trHeight w:val="312"/>
        </w:trPr>
        <w:tc>
          <w:tcPr>
            <w:tcW w:w="1271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зона</w:t>
            </w:r>
          </w:p>
        </w:tc>
        <w:tc>
          <w:tcPr>
            <w:tcW w:w="1139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1334</w:t>
            </w:r>
          </w:p>
        </w:tc>
        <w:tc>
          <w:tcPr>
            <w:tcW w:w="1276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113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1276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</w:t>
            </w:r>
          </w:p>
        </w:tc>
        <w:tc>
          <w:tcPr>
            <w:tcW w:w="113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276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2087</w:t>
            </w:r>
          </w:p>
        </w:tc>
        <w:tc>
          <w:tcPr>
            <w:tcW w:w="1020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2222</w:t>
            </w:r>
          </w:p>
        </w:tc>
      </w:tr>
      <w:tr w:rsidR="000F7924" w:rsidRPr="000F7924" w:rsidTr="000F7924">
        <w:trPr>
          <w:trHeight w:val="312"/>
        </w:trPr>
        <w:tc>
          <w:tcPr>
            <w:tcW w:w="1271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зона</w:t>
            </w:r>
          </w:p>
        </w:tc>
        <w:tc>
          <w:tcPr>
            <w:tcW w:w="1139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1276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13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</w:t>
            </w:r>
          </w:p>
        </w:tc>
        <w:tc>
          <w:tcPr>
            <w:tcW w:w="1276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1183</w:t>
            </w:r>
          </w:p>
        </w:tc>
        <w:tc>
          <w:tcPr>
            <w:tcW w:w="113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1276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1020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1357</w:t>
            </w:r>
          </w:p>
        </w:tc>
      </w:tr>
    </w:tbl>
    <w:p w:rsidR="000F7924" w:rsidRPr="000F7924" w:rsidRDefault="000F7924" w:rsidP="000F7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1.1</w:t>
      </w:r>
    </w:p>
    <w:p w:rsidR="000F7924" w:rsidRPr="000F7924" w:rsidRDefault="000F7924" w:rsidP="000F7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1260"/>
        <w:gridCol w:w="1134"/>
        <w:gridCol w:w="1228"/>
        <w:gridCol w:w="1197"/>
        <w:gridCol w:w="1261"/>
        <w:gridCol w:w="1132"/>
        <w:gridCol w:w="1278"/>
        <w:gridCol w:w="1116"/>
      </w:tblGrid>
      <w:tr w:rsidR="000F7924" w:rsidRPr="000F7924" w:rsidTr="000F7924">
        <w:trPr>
          <w:trHeight w:val="312"/>
          <w:jc w:val="center"/>
        </w:trPr>
        <w:tc>
          <w:tcPr>
            <w:tcW w:w="1260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3,5-4 кг, руб.</w:t>
            </w:r>
          </w:p>
        </w:tc>
        <w:tc>
          <w:tcPr>
            <w:tcW w:w="122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4-4,5 кг,</w:t>
            </w:r>
          </w:p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19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4,5-5 кг,</w:t>
            </w:r>
          </w:p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61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 кг свыше, руб.</w:t>
            </w:r>
          </w:p>
        </w:tc>
        <w:tc>
          <w:tcPr>
            <w:tcW w:w="1132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 кг, </w:t>
            </w:r>
          </w:p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 кг свыше, руб.</w:t>
            </w:r>
          </w:p>
        </w:tc>
        <w:tc>
          <w:tcPr>
            <w:tcW w:w="1116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 кг, </w:t>
            </w:r>
          </w:p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</w:tc>
      </w:tr>
      <w:tr w:rsidR="000F7924" w:rsidRPr="000F7924" w:rsidTr="000F7924">
        <w:trPr>
          <w:trHeight w:val="312"/>
          <w:jc w:val="center"/>
        </w:trPr>
        <w:tc>
          <w:tcPr>
            <w:tcW w:w="1260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зона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</w:t>
            </w:r>
          </w:p>
        </w:tc>
        <w:tc>
          <w:tcPr>
            <w:tcW w:w="122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</w:t>
            </w:r>
          </w:p>
        </w:tc>
        <w:tc>
          <w:tcPr>
            <w:tcW w:w="119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</w:t>
            </w:r>
          </w:p>
        </w:tc>
        <w:tc>
          <w:tcPr>
            <w:tcW w:w="1261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2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</w:t>
            </w:r>
          </w:p>
        </w:tc>
        <w:tc>
          <w:tcPr>
            <w:tcW w:w="127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16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2821</w:t>
            </w:r>
          </w:p>
        </w:tc>
      </w:tr>
      <w:tr w:rsidR="000F7924" w:rsidRPr="000F7924" w:rsidTr="000F7924">
        <w:trPr>
          <w:trHeight w:val="312"/>
          <w:jc w:val="center"/>
        </w:trPr>
        <w:tc>
          <w:tcPr>
            <w:tcW w:w="1260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зона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</w:t>
            </w:r>
          </w:p>
        </w:tc>
        <w:tc>
          <w:tcPr>
            <w:tcW w:w="122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1631</w:t>
            </w:r>
          </w:p>
        </w:tc>
        <w:tc>
          <w:tcPr>
            <w:tcW w:w="119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1261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32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2283</w:t>
            </w:r>
          </w:p>
        </w:tc>
        <w:tc>
          <w:tcPr>
            <w:tcW w:w="127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16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3153</w:t>
            </w:r>
          </w:p>
        </w:tc>
      </w:tr>
      <w:tr w:rsidR="000F7924" w:rsidRPr="000F7924" w:rsidTr="000F7924">
        <w:trPr>
          <w:trHeight w:val="312"/>
          <w:jc w:val="center"/>
        </w:trPr>
        <w:tc>
          <w:tcPr>
            <w:tcW w:w="1260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зона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1878</w:t>
            </w:r>
          </w:p>
        </w:tc>
        <w:tc>
          <w:tcPr>
            <w:tcW w:w="122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9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2095</w:t>
            </w:r>
          </w:p>
        </w:tc>
        <w:tc>
          <w:tcPr>
            <w:tcW w:w="1261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132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3090</w:t>
            </w:r>
          </w:p>
        </w:tc>
        <w:tc>
          <w:tcPr>
            <w:tcW w:w="127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16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4680</w:t>
            </w:r>
          </w:p>
        </w:tc>
      </w:tr>
      <w:tr w:rsidR="000F7924" w:rsidRPr="000F7924" w:rsidTr="000F7924">
        <w:trPr>
          <w:trHeight w:val="312"/>
          <w:jc w:val="center"/>
        </w:trPr>
        <w:tc>
          <w:tcPr>
            <w:tcW w:w="1260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зона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2357</w:t>
            </w:r>
          </w:p>
        </w:tc>
        <w:tc>
          <w:tcPr>
            <w:tcW w:w="122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2492</w:t>
            </w:r>
          </w:p>
        </w:tc>
        <w:tc>
          <w:tcPr>
            <w:tcW w:w="119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2627</w:t>
            </w:r>
          </w:p>
        </w:tc>
        <w:tc>
          <w:tcPr>
            <w:tcW w:w="1261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32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3802</w:t>
            </w:r>
          </w:p>
        </w:tc>
        <w:tc>
          <w:tcPr>
            <w:tcW w:w="127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16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5562</w:t>
            </w:r>
          </w:p>
        </w:tc>
      </w:tr>
      <w:tr w:rsidR="000F7924" w:rsidRPr="000F7924" w:rsidTr="000F7924">
        <w:trPr>
          <w:trHeight w:val="312"/>
          <w:jc w:val="center"/>
        </w:trPr>
        <w:tc>
          <w:tcPr>
            <w:tcW w:w="1260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зона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</w:t>
            </w:r>
          </w:p>
        </w:tc>
        <w:tc>
          <w:tcPr>
            <w:tcW w:w="122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</w:t>
            </w:r>
          </w:p>
        </w:tc>
        <w:tc>
          <w:tcPr>
            <w:tcW w:w="119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</w:t>
            </w:r>
          </w:p>
        </w:tc>
        <w:tc>
          <w:tcPr>
            <w:tcW w:w="1261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2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</w:t>
            </w:r>
          </w:p>
        </w:tc>
        <w:tc>
          <w:tcPr>
            <w:tcW w:w="127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16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2821</w:t>
            </w:r>
          </w:p>
        </w:tc>
      </w:tr>
      <w:tr w:rsidR="000F7924" w:rsidRPr="000F7924" w:rsidTr="000F7924">
        <w:trPr>
          <w:trHeight w:val="312"/>
          <w:jc w:val="center"/>
        </w:trPr>
        <w:tc>
          <w:tcPr>
            <w:tcW w:w="1260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зона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</w:t>
            </w:r>
          </w:p>
        </w:tc>
        <w:tc>
          <w:tcPr>
            <w:tcW w:w="122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1631</w:t>
            </w:r>
          </w:p>
        </w:tc>
        <w:tc>
          <w:tcPr>
            <w:tcW w:w="119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1261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32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2283</w:t>
            </w:r>
          </w:p>
        </w:tc>
        <w:tc>
          <w:tcPr>
            <w:tcW w:w="127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16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3153</w:t>
            </w:r>
          </w:p>
        </w:tc>
      </w:tr>
      <w:tr w:rsidR="000F7924" w:rsidRPr="000F7924" w:rsidTr="000F7924">
        <w:trPr>
          <w:trHeight w:val="312"/>
          <w:jc w:val="center"/>
        </w:trPr>
        <w:tc>
          <w:tcPr>
            <w:tcW w:w="1260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зона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1878</w:t>
            </w:r>
          </w:p>
        </w:tc>
        <w:tc>
          <w:tcPr>
            <w:tcW w:w="122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9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2095</w:t>
            </w:r>
          </w:p>
        </w:tc>
        <w:tc>
          <w:tcPr>
            <w:tcW w:w="1261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132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3090</w:t>
            </w:r>
          </w:p>
        </w:tc>
        <w:tc>
          <w:tcPr>
            <w:tcW w:w="127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16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4680</w:t>
            </w:r>
          </w:p>
        </w:tc>
      </w:tr>
      <w:tr w:rsidR="000F7924" w:rsidRPr="000F7924" w:rsidTr="000F7924">
        <w:trPr>
          <w:trHeight w:val="312"/>
          <w:jc w:val="center"/>
        </w:trPr>
        <w:tc>
          <w:tcPr>
            <w:tcW w:w="1260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зона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2357</w:t>
            </w:r>
          </w:p>
        </w:tc>
        <w:tc>
          <w:tcPr>
            <w:tcW w:w="122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2492</w:t>
            </w:r>
          </w:p>
        </w:tc>
        <w:tc>
          <w:tcPr>
            <w:tcW w:w="119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2627</w:t>
            </w:r>
          </w:p>
        </w:tc>
        <w:tc>
          <w:tcPr>
            <w:tcW w:w="1261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32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3802</w:t>
            </w:r>
          </w:p>
        </w:tc>
        <w:tc>
          <w:tcPr>
            <w:tcW w:w="127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16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5562</w:t>
            </w:r>
          </w:p>
        </w:tc>
      </w:tr>
      <w:tr w:rsidR="000F7924" w:rsidRPr="000F7924" w:rsidTr="000F7924">
        <w:trPr>
          <w:trHeight w:val="312"/>
          <w:jc w:val="center"/>
        </w:trPr>
        <w:tc>
          <w:tcPr>
            <w:tcW w:w="1260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зона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</w:t>
            </w:r>
          </w:p>
        </w:tc>
        <w:tc>
          <w:tcPr>
            <w:tcW w:w="122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</w:t>
            </w:r>
          </w:p>
        </w:tc>
        <w:tc>
          <w:tcPr>
            <w:tcW w:w="119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</w:t>
            </w:r>
          </w:p>
        </w:tc>
        <w:tc>
          <w:tcPr>
            <w:tcW w:w="1261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2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</w:t>
            </w:r>
          </w:p>
        </w:tc>
        <w:tc>
          <w:tcPr>
            <w:tcW w:w="127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16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2821</w:t>
            </w:r>
          </w:p>
        </w:tc>
      </w:tr>
    </w:tbl>
    <w:p w:rsidR="000F7924" w:rsidRPr="000F7924" w:rsidRDefault="000F7924" w:rsidP="000F79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*К доставке принимаются отправления весом </w:t>
      </w:r>
      <w:r w:rsidRPr="000F7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20 кг</w:t>
      </w: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:rsidR="000F7924" w:rsidRPr="000F7924" w:rsidRDefault="000F7924" w:rsidP="000F79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24" w:rsidRPr="000F7924" w:rsidRDefault="000F7924" w:rsidP="000F7924">
      <w:pPr>
        <w:numPr>
          <w:ilvl w:val="1"/>
          <w:numId w:val="29"/>
        </w:numPr>
        <w:tabs>
          <w:tab w:val="left" w:pos="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Доставка экспресс-отправлений по схеме «Дверь-дверь» для юридических лиц и индивидуальных предпринимателей по тарифу «Экспресс» </w:t>
      </w:r>
    </w:p>
    <w:p w:rsidR="000F7924" w:rsidRPr="000F7924" w:rsidRDefault="000F7924" w:rsidP="000F792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1.2</w:t>
      </w:r>
    </w:p>
    <w:tbl>
      <w:tblPr>
        <w:tblW w:w="95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957"/>
        <w:gridCol w:w="957"/>
        <w:gridCol w:w="958"/>
        <w:gridCol w:w="957"/>
        <w:gridCol w:w="958"/>
        <w:gridCol w:w="957"/>
        <w:gridCol w:w="957"/>
        <w:gridCol w:w="958"/>
        <w:gridCol w:w="957"/>
        <w:gridCol w:w="958"/>
      </w:tblGrid>
      <w:tr w:rsidR="000F7924" w:rsidRPr="000F7924" w:rsidTr="000F7924">
        <w:trPr>
          <w:trHeight w:val="312"/>
        </w:trPr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0,5 кг, руб.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0,5-1 кг, руб.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1-1,5 кг, руб.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1,5-2 кг, руб.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2-2,5 кг, руб.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2,5-3 кг, руб.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3-3,5 кг, руб.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3,5-4 кг, руб.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4-4,5 кг, руб.</w:t>
            </w:r>
          </w:p>
        </w:tc>
      </w:tr>
      <w:tr w:rsidR="000F7924" w:rsidRPr="000F7924" w:rsidTr="000F7924">
        <w:trPr>
          <w:trHeight w:val="312"/>
        </w:trPr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зона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824</w:t>
            </w:r>
          </w:p>
        </w:tc>
      </w:tr>
      <w:tr w:rsidR="000F7924" w:rsidRPr="000F7924" w:rsidTr="000F7924">
        <w:trPr>
          <w:trHeight w:val="312"/>
        </w:trPr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зона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1133</w:t>
            </w:r>
          </w:p>
        </w:tc>
      </w:tr>
      <w:tr w:rsidR="000F7924" w:rsidRPr="000F7924" w:rsidTr="000F7924">
        <w:trPr>
          <w:trHeight w:val="312"/>
        </w:trPr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зона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1256</w:t>
            </w:r>
          </w:p>
        </w:tc>
      </w:tr>
      <w:tr w:rsidR="000F7924" w:rsidRPr="000F7924" w:rsidTr="000F7924">
        <w:trPr>
          <w:trHeight w:val="312"/>
        </w:trPr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зона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1195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1278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1362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1529</w:t>
            </w:r>
          </w:p>
        </w:tc>
      </w:tr>
      <w:tr w:rsidR="000F7924" w:rsidRPr="000F7924" w:rsidTr="000F7924">
        <w:trPr>
          <w:trHeight w:val="312"/>
        </w:trPr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зона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1277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1398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1606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1814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1918</w:t>
            </w:r>
          </w:p>
        </w:tc>
      </w:tr>
      <w:tr w:rsidR="000F7924" w:rsidRPr="000F7924" w:rsidTr="000F7924">
        <w:trPr>
          <w:trHeight w:val="312"/>
        </w:trPr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зона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1339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1823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2088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2353</w:t>
            </w:r>
          </w:p>
        </w:tc>
      </w:tr>
      <w:tr w:rsidR="000F7924" w:rsidRPr="000F7924" w:rsidTr="000F7924">
        <w:trPr>
          <w:trHeight w:val="312"/>
        </w:trPr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зона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1487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1734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2339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2518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2697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2876</w:t>
            </w:r>
          </w:p>
        </w:tc>
      </w:tr>
      <w:tr w:rsidR="000F7924" w:rsidRPr="000F7924" w:rsidTr="000F7924">
        <w:trPr>
          <w:trHeight w:val="312"/>
        </w:trPr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зона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1635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2179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2391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2603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2815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3027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3239</w:t>
            </w:r>
          </w:p>
        </w:tc>
      </w:tr>
      <w:tr w:rsidR="000F7924" w:rsidRPr="000F7924" w:rsidTr="000F7924">
        <w:trPr>
          <w:trHeight w:val="312"/>
        </w:trPr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зона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1594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2353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2651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2949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3247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3545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3843</w:t>
            </w:r>
          </w:p>
        </w:tc>
      </w:tr>
    </w:tbl>
    <w:p w:rsidR="000F7924" w:rsidRPr="000F7924" w:rsidRDefault="000F7924" w:rsidP="000F7924">
      <w:pPr>
        <w:tabs>
          <w:tab w:val="left" w:pos="127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W w:w="95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1063"/>
        <w:gridCol w:w="1064"/>
        <w:gridCol w:w="1064"/>
        <w:gridCol w:w="1064"/>
        <w:gridCol w:w="1063"/>
        <w:gridCol w:w="1064"/>
        <w:gridCol w:w="1064"/>
        <w:gridCol w:w="1064"/>
        <w:gridCol w:w="1064"/>
      </w:tblGrid>
      <w:tr w:rsidR="000F7924" w:rsidRPr="000F7924" w:rsidTr="000F7924">
        <w:trPr>
          <w:trHeight w:val="312"/>
        </w:trPr>
        <w:tc>
          <w:tcPr>
            <w:tcW w:w="1063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4,5-5 кг, руб.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 кг свыше, руб.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кг,</w:t>
            </w:r>
          </w:p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63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 кг свыше, руб.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 кг, </w:t>
            </w:r>
          </w:p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 кг свыше, руб.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50 кг, </w:t>
            </w:r>
          </w:p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 кг свыше, руб.</w:t>
            </w:r>
          </w:p>
        </w:tc>
      </w:tr>
      <w:tr w:rsidR="000F7924" w:rsidRPr="000F7924" w:rsidTr="000F7924">
        <w:trPr>
          <w:trHeight w:val="312"/>
        </w:trPr>
        <w:tc>
          <w:tcPr>
            <w:tcW w:w="1063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зона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1063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1583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2483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0F7924" w:rsidRPr="000F7924" w:rsidTr="000F7924">
        <w:trPr>
          <w:trHeight w:val="312"/>
        </w:trPr>
        <w:tc>
          <w:tcPr>
            <w:tcW w:w="1063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зона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1177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1607</w:t>
            </w:r>
          </w:p>
        </w:tc>
        <w:tc>
          <w:tcPr>
            <w:tcW w:w="1063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2167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3367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0F7924" w:rsidRPr="000F7924" w:rsidTr="000F7924">
        <w:trPr>
          <w:trHeight w:val="312"/>
        </w:trPr>
        <w:tc>
          <w:tcPr>
            <w:tcW w:w="1063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зона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1756</w:t>
            </w:r>
          </w:p>
        </w:tc>
        <w:tc>
          <w:tcPr>
            <w:tcW w:w="1063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2426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4316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0F7924" w:rsidRPr="000F7924" w:rsidTr="000F7924">
        <w:trPr>
          <w:trHeight w:val="312"/>
        </w:trPr>
        <w:tc>
          <w:tcPr>
            <w:tcW w:w="1063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зона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1612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2377</w:t>
            </w:r>
          </w:p>
        </w:tc>
        <w:tc>
          <w:tcPr>
            <w:tcW w:w="1063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3597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6537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0F7924" w:rsidRPr="000F7924" w:rsidTr="000F7924">
        <w:trPr>
          <w:trHeight w:val="312"/>
        </w:trPr>
        <w:tc>
          <w:tcPr>
            <w:tcW w:w="1063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зона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2927</w:t>
            </w:r>
          </w:p>
        </w:tc>
        <w:tc>
          <w:tcPr>
            <w:tcW w:w="1063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4277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7877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0F7924" w:rsidRPr="000F7924" w:rsidTr="000F7924">
        <w:trPr>
          <w:trHeight w:val="312"/>
        </w:trPr>
        <w:tc>
          <w:tcPr>
            <w:tcW w:w="1063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зона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2485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3670</w:t>
            </w:r>
          </w:p>
        </w:tc>
        <w:tc>
          <w:tcPr>
            <w:tcW w:w="1063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5330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10190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</w:tr>
      <w:tr w:rsidR="000F7924" w:rsidRPr="000F7924" w:rsidTr="000F7924">
        <w:trPr>
          <w:trHeight w:val="312"/>
        </w:trPr>
        <w:tc>
          <w:tcPr>
            <w:tcW w:w="1063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зона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3055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4640</w:t>
            </w:r>
          </w:p>
        </w:tc>
        <w:tc>
          <w:tcPr>
            <w:tcW w:w="1063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16130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</w:tr>
      <w:tr w:rsidR="000F7924" w:rsidRPr="000F7924" w:rsidTr="000F7924">
        <w:trPr>
          <w:trHeight w:val="312"/>
        </w:trPr>
        <w:tc>
          <w:tcPr>
            <w:tcW w:w="1063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зона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3451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5541</w:t>
            </w:r>
          </w:p>
        </w:tc>
        <w:tc>
          <w:tcPr>
            <w:tcW w:w="1063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9661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21811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</w:tr>
      <w:tr w:rsidR="000F7924" w:rsidRPr="000F7924" w:rsidTr="000F7924">
        <w:trPr>
          <w:trHeight w:val="312"/>
        </w:trPr>
        <w:tc>
          <w:tcPr>
            <w:tcW w:w="1063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зона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4141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7081</w:t>
            </w:r>
          </w:p>
        </w:tc>
        <w:tc>
          <w:tcPr>
            <w:tcW w:w="1063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12881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30041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</w:tr>
    </w:tbl>
    <w:p w:rsidR="000F7924" w:rsidRPr="000F7924" w:rsidRDefault="000F7924" w:rsidP="000F7924">
      <w:pPr>
        <w:numPr>
          <w:ilvl w:val="1"/>
          <w:numId w:val="29"/>
        </w:numPr>
        <w:tabs>
          <w:tab w:val="left" w:pos="0"/>
        </w:tabs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Доставка экспресс-отправлений для юридических лиц и индивидуальных предпринимателей по тарифу «Экспресс» по схеме «Дверь-дверь»   между административными центрами, в которых располагаются управления специальной связи.</w:t>
      </w:r>
    </w:p>
    <w:p w:rsidR="000F7924" w:rsidRPr="000F7924" w:rsidRDefault="000F7924" w:rsidP="000F7924">
      <w:pPr>
        <w:tabs>
          <w:tab w:val="left" w:pos="0"/>
        </w:tabs>
        <w:spacing w:before="240" w:after="12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тариф применяется к отправлениям весом до 0,5 кг включительно. </w:t>
      </w:r>
    </w:p>
    <w:p w:rsidR="000F7924" w:rsidRPr="000F7924" w:rsidRDefault="000F7924" w:rsidP="000F792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1.3</w:t>
      </w:r>
    </w:p>
    <w:tbl>
      <w:tblPr>
        <w:tblW w:w="47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9"/>
        <w:gridCol w:w="1802"/>
      </w:tblGrid>
      <w:tr w:rsidR="000F7924" w:rsidRPr="000F7924" w:rsidTr="000F7924">
        <w:trPr>
          <w:trHeight w:val="397"/>
        </w:trPr>
        <w:tc>
          <w:tcPr>
            <w:tcW w:w="8102" w:type="dxa"/>
            <w:shd w:val="clear" w:color="auto" w:fill="auto"/>
            <w:vAlign w:val="center"/>
          </w:tcPr>
          <w:p w:rsidR="000F7924" w:rsidRPr="000F7924" w:rsidRDefault="000F7924" w:rsidP="000F7924">
            <w:pPr>
              <w:spacing w:after="0" w:line="240" w:lineRule="auto"/>
              <w:ind w:firstLine="18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7924" w:rsidRPr="000F7924" w:rsidRDefault="000F7924" w:rsidP="000F7924">
            <w:pPr>
              <w:spacing w:after="0" w:line="240" w:lineRule="auto"/>
              <w:ind w:firstLine="18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Административные центры</w:t>
            </w:r>
          </w:p>
          <w:p w:rsidR="000F7924" w:rsidRPr="000F7924" w:rsidRDefault="000F7924" w:rsidP="000F7924">
            <w:pPr>
              <w:spacing w:after="0" w:line="240" w:lineRule="auto"/>
              <w:ind w:firstLine="18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0F7924" w:rsidRPr="000F7924" w:rsidRDefault="000F7924" w:rsidP="000F7924">
            <w:pPr>
              <w:spacing w:after="0" w:line="240" w:lineRule="auto"/>
              <w:ind w:firstLine="18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Тариф, руб.</w:t>
            </w:r>
          </w:p>
        </w:tc>
      </w:tr>
      <w:tr w:rsidR="000F7924" w:rsidRPr="000F7924" w:rsidTr="000F7924">
        <w:tc>
          <w:tcPr>
            <w:tcW w:w="8102" w:type="dxa"/>
            <w:shd w:val="clear" w:color="auto" w:fill="auto"/>
          </w:tcPr>
          <w:p w:rsidR="000F7924" w:rsidRPr="000F7924" w:rsidRDefault="000F7924" w:rsidP="000F79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Архангельск, Астрахань, Барнаул, Белгород, Брянск, Великий Новгород, Владикавказ, Владимир, Волгоград, Вологда, Воронеж, Горно-Алтайск, Екатеринбург, Иваново, Ижевск, Иркутск, Йошкар-Ола, Калининград, Казань, Калуга, Кемерово, Киров, Кострома, Красноярск, Краснодар, Курган, Курск, Липецк, Махачкала, Москва, Мурманск, Нальчик, Нижний Новгород, Новосибирск, Омск, Орел, Оренбург, Пенза, Пермь, Петрозаводск, Псков, Ростов-на-Дону, Рязань, Самара, Саранск, Саратов, Санкт-Петербург, Смоленск, Ставрополь, Сыктывкар, Тамбов, Тверь, Томск, Тула, Тюмень, Ульяновск, Уфа, Чебоксары, Челябинск, Ярославль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0F7924" w:rsidRPr="000F7924" w:rsidRDefault="000F7924" w:rsidP="000F7924">
            <w:pPr>
              <w:spacing w:after="0" w:line="240" w:lineRule="auto"/>
              <w:ind w:firstLine="18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0F7924" w:rsidRPr="000F7924" w:rsidTr="000F7924">
        <w:tc>
          <w:tcPr>
            <w:tcW w:w="8102" w:type="dxa"/>
            <w:shd w:val="clear" w:color="auto" w:fill="auto"/>
          </w:tcPr>
          <w:p w:rsidR="000F7924" w:rsidRPr="000F7924" w:rsidRDefault="000F7924" w:rsidP="000F79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Благовещенск, Владивосток, Магадан, Петропавловск-Камчатский, Улан-Удэ, Хабаровск, Чита, Южно-Сахалинск, Якутск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0F7924" w:rsidRPr="000F7924" w:rsidRDefault="000F7924" w:rsidP="000F7924">
            <w:pPr>
              <w:spacing w:after="0" w:line="240" w:lineRule="auto"/>
              <w:ind w:firstLine="18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</w:tr>
    </w:tbl>
    <w:p w:rsidR="000F7924" w:rsidRPr="000F7924" w:rsidRDefault="000F7924" w:rsidP="000F7924">
      <w:pPr>
        <w:numPr>
          <w:ilvl w:val="1"/>
          <w:numId w:val="29"/>
        </w:numPr>
        <w:tabs>
          <w:tab w:val="left" w:pos="0"/>
        </w:tabs>
        <w:spacing w:before="24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Доставка экспресс-отправлений по тарифу «Экспресс» по схеме «Дверь-окно» для юридических лиц и индивидуальных предпринимателей и «Окно-дверь» для юридических лиц, физических лиц и индивидуальных предпринимателей</w:t>
      </w:r>
    </w:p>
    <w:p w:rsidR="000F7924" w:rsidRPr="000F7924" w:rsidRDefault="000F7924" w:rsidP="000F792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1.4</w:t>
      </w:r>
    </w:p>
    <w:tbl>
      <w:tblPr>
        <w:tblW w:w="95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957"/>
        <w:gridCol w:w="106"/>
        <w:gridCol w:w="851"/>
        <w:gridCol w:w="213"/>
        <w:gridCol w:w="745"/>
        <w:gridCol w:w="319"/>
        <w:gridCol w:w="638"/>
        <w:gridCol w:w="426"/>
        <w:gridCol w:w="532"/>
        <w:gridCol w:w="531"/>
        <w:gridCol w:w="426"/>
        <w:gridCol w:w="638"/>
        <w:gridCol w:w="319"/>
        <w:gridCol w:w="745"/>
        <w:gridCol w:w="213"/>
        <w:gridCol w:w="851"/>
        <w:gridCol w:w="106"/>
        <w:gridCol w:w="958"/>
      </w:tblGrid>
      <w:tr w:rsidR="000F7924" w:rsidRPr="000F7924" w:rsidTr="000F7924">
        <w:trPr>
          <w:trHeight w:val="312"/>
        </w:trPr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0,5 кг, руб.</w:t>
            </w:r>
          </w:p>
        </w:tc>
        <w:tc>
          <w:tcPr>
            <w:tcW w:w="958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0,5-1 кг, руб.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1-1,5 кг, руб.</w:t>
            </w:r>
          </w:p>
        </w:tc>
        <w:tc>
          <w:tcPr>
            <w:tcW w:w="958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1,5-2 кг, руб.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2-2,5 кг, руб.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2,5-3 кг, руб.</w:t>
            </w:r>
          </w:p>
        </w:tc>
        <w:tc>
          <w:tcPr>
            <w:tcW w:w="958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3-3,5 кг, руб.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3,5-4 кг, руб.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4-4,5 кг, руб.</w:t>
            </w:r>
          </w:p>
        </w:tc>
      </w:tr>
      <w:tr w:rsidR="000F7924" w:rsidRPr="000F7924" w:rsidTr="000F7924">
        <w:trPr>
          <w:trHeight w:val="312"/>
        </w:trPr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зона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58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958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958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</w:t>
            </w:r>
          </w:p>
        </w:tc>
      </w:tr>
      <w:tr w:rsidR="000F7924" w:rsidRPr="000F7924" w:rsidTr="000F7924">
        <w:trPr>
          <w:trHeight w:val="312"/>
        </w:trPr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зона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958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958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958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</w:tr>
      <w:tr w:rsidR="000F7924" w:rsidRPr="000F7924" w:rsidTr="000F7924">
        <w:trPr>
          <w:trHeight w:val="312"/>
        </w:trPr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зона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958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958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58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</w:t>
            </w:r>
          </w:p>
        </w:tc>
      </w:tr>
      <w:tr w:rsidR="000F7924" w:rsidRPr="000F7924" w:rsidTr="000F7924">
        <w:trPr>
          <w:trHeight w:val="312"/>
        </w:trPr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зона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958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58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1057</w:t>
            </w:r>
          </w:p>
        </w:tc>
        <w:tc>
          <w:tcPr>
            <w:tcW w:w="958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1216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</w:t>
            </w:r>
          </w:p>
        </w:tc>
      </w:tr>
      <w:tr w:rsidR="000F7924" w:rsidRPr="000F7924" w:rsidTr="000F7924">
        <w:trPr>
          <w:trHeight w:val="312"/>
        </w:trPr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зона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958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1062</w:t>
            </w:r>
          </w:p>
        </w:tc>
        <w:tc>
          <w:tcPr>
            <w:tcW w:w="958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</w:t>
            </w:r>
          </w:p>
        </w:tc>
        <w:tc>
          <w:tcPr>
            <w:tcW w:w="958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</w:t>
            </w:r>
          </w:p>
        </w:tc>
      </w:tr>
      <w:tr w:rsidR="000F7924" w:rsidRPr="000F7924" w:rsidTr="000F7924">
        <w:trPr>
          <w:trHeight w:val="312"/>
        </w:trPr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зона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58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958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1405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</w:t>
            </w:r>
          </w:p>
        </w:tc>
        <w:tc>
          <w:tcPr>
            <w:tcW w:w="958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1783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2035</w:t>
            </w:r>
          </w:p>
        </w:tc>
      </w:tr>
      <w:tr w:rsidR="000F7924" w:rsidRPr="000F7924" w:rsidTr="000F7924">
        <w:trPr>
          <w:trHeight w:val="312"/>
        </w:trPr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зона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958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1443</w:t>
            </w:r>
          </w:p>
        </w:tc>
        <w:tc>
          <w:tcPr>
            <w:tcW w:w="958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1649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1819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58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2159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2329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2499</w:t>
            </w:r>
          </w:p>
        </w:tc>
      </w:tr>
      <w:tr w:rsidR="000F7924" w:rsidRPr="000F7924" w:rsidTr="000F7924">
        <w:trPr>
          <w:trHeight w:val="312"/>
        </w:trPr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зона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958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</w:t>
            </w:r>
          </w:p>
        </w:tc>
        <w:tc>
          <w:tcPr>
            <w:tcW w:w="958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1809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2212</w:t>
            </w:r>
          </w:p>
        </w:tc>
        <w:tc>
          <w:tcPr>
            <w:tcW w:w="958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2414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2817</w:t>
            </w:r>
          </w:p>
        </w:tc>
      </w:tr>
      <w:tr w:rsidR="000F7924" w:rsidRPr="000F7924" w:rsidTr="000F7924">
        <w:trPr>
          <w:trHeight w:val="312"/>
        </w:trPr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зона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958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1448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958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2236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2519</w:t>
            </w:r>
          </w:p>
        </w:tc>
        <w:tc>
          <w:tcPr>
            <w:tcW w:w="958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2802</w:t>
            </w: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3085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3368</w:t>
            </w:r>
          </w:p>
        </w:tc>
      </w:tr>
      <w:tr w:rsidR="00480F1E" w:rsidRPr="000F7924" w:rsidTr="000F7924">
        <w:trPr>
          <w:trHeight w:val="312"/>
        </w:trPr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480F1E" w:rsidRPr="000F7924" w:rsidRDefault="00480F1E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480F1E" w:rsidRPr="000F7924" w:rsidRDefault="00480F1E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480F1E" w:rsidRPr="000F7924" w:rsidRDefault="00480F1E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480F1E" w:rsidRPr="000F7924" w:rsidRDefault="00480F1E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480F1E" w:rsidRPr="000F7924" w:rsidRDefault="00480F1E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480F1E" w:rsidRPr="000F7924" w:rsidRDefault="00480F1E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480F1E" w:rsidRPr="000F7924" w:rsidRDefault="00480F1E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480F1E" w:rsidRPr="000F7924" w:rsidRDefault="00480F1E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480F1E" w:rsidRPr="000F7924" w:rsidRDefault="00480F1E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480F1E" w:rsidRPr="000F7924" w:rsidRDefault="00480F1E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924" w:rsidRPr="000F7924" w:rsidTr="000F7924">
        <w:trPr>
          <w:trHeight w:val="312"/>
        </w:trPr>
        <w:tc>
          <w:tcPr>
            <w:tcW w:w="1063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4,5-5 кг, руб.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 кг свыше, руб.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кг, руб.</w:t>
            </w:r>
          </w:p>
        </w:tc>
        <w:tc>
          <w:tcPr>
            <w:tcW w:w="1063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 кг свыше, руб.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 кг, руб.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 кг свыше, руб.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кг, руб.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 кг свыше, руб.</w:t>
            </w:r>
          </w:p>
        </w:tc>
      </w:tr>
      <w:tr w:rsidR="000F7924" w:rsidRPr="000F7924" w:rsidTr="000F7924">
        <w:trPr>
          <w:trHeight w:val="312"/>
        </w:trPr>
        <w:tc>
          <w:tcPr>
            <w:tcW w:w="1063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зона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1063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1436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2306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0F7924" w:rsidRPr="000F7924" w:rsidTr="000F7924">
        <w:trPr>
          <w:trHeight w:val="312"/>
        </w:trPr>
        <w:tc>
          <w:tcPr>
            <w:tcW w:w="1063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зона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</w:t>
            </w:r>
          </w:p>
        </w:tc>
        <w:tc>
          <w:tcPr>
            <w:tcW w:w="1063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3093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0F7924" w:rsidRPr="000F7924" w:rsidTr="000F7924">
        <w:trPr>
          <w:trHeight w:val="312"/>
        </w:trPr>
        <w:tc>
          <w:tcPr>
            <w:tcW w:w="1063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зона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1556</w:t>
            </w:r>
          </w:p>
        </w:tc>
        <w:tc>
          <w:tcPr>
            <w:tcW w:w="1063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2196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3996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0F7924" w:rsidRPr="000F7924" w:rsidTr="000F7924">
        <w:trPr>
          <w:trHeight w:val="312"/>
        </w:trPr>
        <w:tc>
          <w:tcPr>
            <w:tcW w:w="1063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зона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063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3260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6050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0F7924" w:rsidRPr="000F7924" w:rsidTr="000F7924">
        <w:trPr>
          <w:trHeight w:val="312"/>
        </w:trPr>
        <w:tc>
          <w:tcPr>
            <w:tcW w:w="1063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зона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2617</w:t>
            </w:r>
          </w:p>
        </w:tc>
        <w:tc>
          <w:tcPr>
            <w:tcW w:w="1063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3897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7317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F7924" w:rsidRPr="000F7924" w:rsidTr="000F7924">
        <w:trPr>
          <w:trHeight w:val="312"/>
        </w:trPr>
        <w:tc>
          <w:tcPr>
            <w:tcW w:w="1063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зона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2161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3286</w:t>
            </w:r>
          </w:p>
        </w:tc>
        <w:tc>
          <w:tcPr>
            <w:tcW w:w="1063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4866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9486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0F7924" w:rsidRPr="000F7924" w:rsidTr="000F7924">
        <w:trPr>
          <w:trHeight w:val="312"/>
        </w:trPr>
        <w:tc>
          <w:tcPr>
            <w:tcW w:w="1063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зона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2669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4174</w:t>
            </w:r>
          </w:p>
        </w:tc>
        <w:tc>
          <w:tcPr>
            <w:tcW w:w="1063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6914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15104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</w:tr>
      <w:tr w:rsidR="000F7924" w:rsidRPr="000F7924" w:rsidTr="000F7924">
        <w:trPr>
          <w:trHeight w:val="312"/>
        </w:trPr>
        <w:tc>
          <w:tcPr>
            <w:tcW w:w="1063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зона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5003</w:t>
            </w:r>
          </w:p>
        </w:tc>
        <w:tc>
          <w:tcPr>
            <w:tcW w:w="1063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8913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20463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</w:tr>
      <w:tr w:rsidR="000F7924" w:rsidRPr="000F7924" w:rsidTr="000F7924">
        <w:trPr>
          <w:trHeight w:val="312"/>
        </w:trPr>
        <w:tc>
          <w:tcPr>
            <w:tcW w:w="1063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зона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3651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6446</w:t>
            </w:r>
          </w:p>
        </w:tc>
        <w:tc>
          <w:tcPr>
            <w:tcW w:w="1063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11956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28246</w:t>
            </w:r>
          </w:p>
        </w:tc>
        <w:tc>
          <w:tcPr>
            <w:tcW w:w="1064" w:type="dxa"/>
            <w:gridSpan w:val="2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</w:tr>
    </w:tbl>
    <w:p w:rsidR="000F7924" w:rsidRPr="000F7924" w:rsidRDefault="000F7924" w:rsidP="000F79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24" w:rsidRPr="000F7924" w:rsidRDefault="000F7924" w:rsidP="000F7924">
      <w:pPr>
        <w:numPr>
          <w:ilvl w:val="1"/>
          <w:numId w:val="29"/>
        </w:numPr>
        <w:tabs>
          <w:tab w:val="left" w:pos="0"/>
        </w:tabs>
        <w:spacing w:before="24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Доставка экспресс-отправлений по тарифу «Экспресс» по России по схеме «Окно-окно» для юридических лиц, физических лиц и индивидуальных предпринимателей</w:t>
      </w:r>
    </w:p>
    <w:p w:rsidR="000F7924" w:rsidRPr="000F7924" w:rsidRDefault="000F7924" w:rsidP="000F792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1.5</w:t>
      </w:r>
    </w:p>
    <w:tbl>
      <w:tblPr>
        <w:tblW w:w="95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957"/>
        <w:gridCol w:w="957"/>
        <w:gridCol w:w="958"/>
        <w:gridCol w:w="957"/>
        <w:gridCol w:w="958"/>
        <w:gridCol w:w="957"/>
        <w:gridCol w:w="957"/>
        <w:gridCol w:w="958"/>
        <w:gridCol w:w="957"/>
        <w:gridCol w:w="958"/>
      </w:tblGrid>
      <w:tr w:rsidR="000F7924" w:rsidRPr="000F7924" w:rsidTr="000F7924">
        <w:trPr>
          <w:trHeight w:val="312"/>
        </w:trPr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0,5 кг, руб.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0,5-1 кг, руб.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1-1,5 кг, руб.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1,5-2 кг, руб.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2-2,5 кг, руб.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2,5-3 кг, руб.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3-3,5 кг, руб.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3,5-4 кг, руб.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4-4,5 кг, руб.</w:t>
            </w:r>
          </w:p>
        </w:tc>
      </w:tr>
      <w:tr w:rsidR="000F7924" w:rsidRPr="000F7924" w:rsidTr="000F7924">
        <w:trPr>
          <w:trHeight w:val="312"/>
        </w:trPr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зона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7924" w:rsidRPr="000F7924" w:rsidTr="000F7924">
        <w:trPr>
          <w:trHeight w:val="312"/>
        </w:trPr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зона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</w:tr>
      <w:tr w:rsidR="000F7924" w:rsidRPr="000F7924" w:rsidTr="000F7924">
        <w:trPr>
          <w:trHeight w:val="312"/>
        </w:trPr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зона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</w:t>
            </w:r>
          </w:p>
        </w:tc>
      </w:tr>
      <w:tr w:rsidR="000F7924" w:rsidRPr="000F7924" w:rsidTr="000F7924">
        <w:trPr>
          <w:trHeight w:val="312"/>
        </w:trPr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зона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</w:tr>
      <w:tr w:rsidR="000F7924" w:rsidRPr="000F7924" w:rsidTr="000F7924">
        <w:trPr>
          <w:trHeight w:val="312"/>
        </w:trPr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зона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</w:t>
            </w:r>
          </w:p>
        </w:tc>
      </w:tr>
      <w:tr w:rsidR="000F7924" w:rsidRPr="000F7924" w:rsidTr="000F7924">
        <w:trPr>
          <w:trHeight w:val="312"/>
        </w:trPr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зона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1373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</w:t>
            </w:r>
          </w:p>
        </w:tc>
      </w:tr>
      <w:tr w:rsidR="000F7924" w:rsidRPr="000F7924" w:rsidTr="000F7924">
        <w:trPr>
          <w:trHeight w:val="312"/>
        </w:trPr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зона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1348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1527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</w:t>
            </w:r>
          </w:p>
        </w:tc>
      </w:tr>
      <w:tr w:rsidR="000F7924" w:rsidRPr="000F7924" w:rsidTr="000F7924">
        <w:trPr>
          <w:trHeight w:val="312"/>
        </w:trPr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зона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1689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2108</w:t>
            </w:r>
          </w:p>
        </w:tc>
      </w:tr>
      <w:tr w:rsidR="000F7924" w:rsidRPr="000F7924" w:rsidTr="000F7924">
        <w:trPr>
          <w:trHeight w:val="312"/>
        </w:trPr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зона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1437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1729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57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2313</w:t>
            </w:r>
          </w:p>
        </w:tc>
        <w:tc>
          <w:tcPr>
            <w:tcW w:w="958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2605</w:t>
            </w:r>
          </w:p>
        </w:tc>
      </w:tr>
    </w:tbl>
    <w:p w:rsidR="000F7924" w:rsidRPr="000F7924" w:rsidRDefault="000F7924" w:rsidP="000F79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924" w:rsidRPr="000F7924" w:rsidRDefault="000F7924" w:rsidP="000F79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1063"/>
        <w:gridCol w:w="1064"/>
        <w:gridCol w:w="1064"/>
        <w:gridCol w:w="1064"/>
        <w:gridCol w:w="1063"/>
        <w:gridCol w:w="1064"/>
        <w:gridCol w:w="1064"/>
        <w:gridCol w:w="1064"/>
        <w:gridCol w:w="1064"/>
      </w:tblGrid>
      <w:tr w:rsidR="000F7924" w:rsidRPr="000F7924" w:rsidTr="000F7924">
        <w:trPr>
          <w:trHeight w:val="312"/>
        </w:trPr>
        <w:tc>
          <w:tcPr>
            <w:tcW w:w="1063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4,5-5 кг, руб.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 кг свыше, руб.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кг, руб.</w:t>
            </w:r>
          </w:p>
        </w:tc>
        <w:tc>
          <w:tcPr>
            <w:tcW w:w="1063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 кг свыше, руб.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 кг, руб.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 кг свыше, руб.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кг, руб.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 кг свыше, руб.</w:t>
            </w:r>
          </w:p>
        </w:tc>
      </w:tr>
      <w:tr w:rsidR="000F7924" w:rsidRPr="000F7924" w:rsidTr="000F7924">
        <w:trPr>
          <w:trHeight w:val="312"/>
        </w:trPr>
        <w:tc>
          <w:tcPr>
            <w:tcW w:w="1063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зона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3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F7924" w:rsidRPr="000F7924" w:rsidTr="000F7924">
        <w:trPr>
          <w:trHeight w:val="312"/>
        </w:trPr>
        <w:tc>
          <w:tcPr>
            <w:tcW w:w="1063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зона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1063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0F7924" w:rsidRPr="000F7924" w:rsidTr="000F7924">
        <w:trPr>
          <w:trHeight w:val="312"/>
        </w:trPr>
        <w:tc>
          <w:tcPr>
            <w:tcW w:w="1063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зона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1063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0F7924" w:rsidRPr="000F7924" w:rsidTr="000F7924">
        <w:trPr>
          <w:trHeight w:val="312"/>
        </w:trPr>
        <w:tc>
          <w:tcPr>
            <w:tcW w:w="1063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зона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</w:t>
            </w:r>
          </w:p>
        </w:tc>
        <w:tc>
          <w:tcPr>
            <w:tcW w:w="1063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2267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4397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0F7924" w:rsidRPr="000F7924" w:rsidTr="000F7924">
        <w:trPr>
          <w:trHeight w:val="312"/>
        </w:trPr>
        <w:tc>
          <w:tcPr>
            <w:tcW w:w="1063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зона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1248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1818</w:t>
            </w:r>
          </w:p>
        </w:tc>
        <w:tc>
          <w:tcPr>
            <w:tcW w:w="1063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2808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5508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0F7924" w:rsidRPr="000F7924" w:rsidTr="000F7924">
        <w:trPr>
          <w:trHeight w:val="312"/>
        </w:trPr>
        <w:tc>
          <w:tcPr>
            <w:tcW w:w="1063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зона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1637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2447</w:t>
            </w:r>
          </w:p>
        </w:tc>
        <w:tc>
          <w:tcPr>
            <w:tcW w:w="1063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3897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7857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</w:tr>
      <w:tr w:rsidR="000F7924" w:rsidRPr="000F7924" w:rsidTr="000F7924">
        <w:trPr>
          <w:trHeight w:val="312"/>
        </w:trPr>
        <w:tc>
          <w:tcPr>
            <w:tcW w:w="1063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зона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2062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3362</w:t>
            </w:r>
          </w:p>
        </w:tc>
        <w:tc>
          <w:tcPr>
            <w:tcW w:w="1063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5912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12872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</w:tr>
      <w:tr w:rsidR="000F7924" w:rsidRPr="000F7924" w:rsidTr="000F7924">
        <w:trPr>
          <w:trHeight w:val="312"/>
        </w:trPr>
        <w:tc>
          <w:tcPr>
            <w:tcW w:w="1063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зона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3717</w:t>
            </w:r>
          </w:p>
        </w:tc>
        <w:tc>
          <w:tcPr>
            <w:tcW w:w="1063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6457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13927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</w:tr>
      <w:tr w:rsidR="000F7924" w:rsidRPr="000F7924" w:rsidTr="000F7924">
        <w:trPr>
          <w:trHeight w:val="312"/>
        </w:trPr>
        <w:tc>
          <w:tcPr>
            <w:tcW w:w="1063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зона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2897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5067</w:t>
            </w:r>
          </w:p>
        </w:tc>
        <w:tc>
          <w:tcPr>
            <w:tcW w:w="1063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8867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19217</w:t>
            </w:r>
          </w:p>
        </w:tc>
        <w:tc>
          <w:tcPr>
            <w:tcW w:w="1064" w:type="dxa"/>
            <w:shd w:val="clear" w:color="000000" w:fill="auto"/>
            <w:noWrap/>
            <w:tcMar>
              <w:left w:w="28" w:type="dxa"/>
              <w:right w:w="2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</w:tr>
    </w:tbl>
    <w:p w:rsidR="000F7924" w:rsidRPr="000F7924" w:rsidRDefault="000F7924" w:rsidP="000F792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924" w:rsidRPr="000F7924" w:rsidRDefault="000F7924" w:rsidP="000F7924">
      <w:pPr>
        <w:numPr>
          <w:ilvl w:val="1"/>
          <w:numId w:val="29"/>
        </w:numPr>
        <w:tabs>
          <w:tab w:val="left" w:pos="0"/>
        </w:tabs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Дополнительный сбор к тарифам на доставку экспресс-отправлений по тарифам «Экспресс» в удаленные населенные пункты РФ</w:t>
      </w:r>
    </w:p>
    <w:p w:rsidR="000F7924" w:rsidRPr="000F7924" w:rsidRDefault="000F7924" w:rsidP="000F7924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отправлений, адресованных в удаленные населенные пункты РФ, применяется дополнительный сбор за каждый полный или неполный килограмм веса отправления. Перечень удаленных населенных пунктов представлен в таблице 1.6.</w:t>
      </w:r>
    </w:p>
    <w:p w:rsidR="000F7924" w:rsidRPr="000F7924" w:rsidRDefault="000F7924" w:rsidP="000F792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1.6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812"/>
        <w:gridCol w:w="1559"/>
      </w:tblGrid>
      <w:tr w:rsidR="000F7924" w:rsidRPr="000F7924" w:rsidTr="000F7924">
        <w:trPr>
          <w:trHeight w:val="283"/>
        </w:trPr>
        <w:tc>
          <w:tcPr>
            <w:tcW w:w="7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сбора,</w:t>
            </w:r>
          </w:p>
        </w:tc>
      </w:tr>
      <w:tr w:rsidR="000F7924" w:rsidRPr="000F7924" w:rsidTr="000F7924">
        <w:trPr>
          <w:trHeight w:val="283"/>
        </w:trPr>
        <w:tc>
          <w:tcPr>
            <w:tcW w:w="7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 без НДС</w:t>
            </w:r>
          </w:p>
        </w:tc>
      </w:tr>
      <w:tr w:rsidR="000F7924" w:rsidRPr="000F7924" w:rsidTr="000F7924">
        <w:trPr>
          <w:trHeight w:val="283"/>
        </w:trPr>
        <w:tc>
          <w:tcPr>
            <w:tcW w:w="78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область, Лешуконский район, н. п. Лешуконское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область, Мезенский район, н. п. Мезень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край, Каларский район, н. п. Чара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Бодайбинский район, н. п. Бодайбо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Братский район, н. п. Братск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Братский район. г. Вихоревка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Казачинско-Ленский район. н. п. Казачинское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Казачинско-Ленский район. п. Магистральный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Катангский район, н. п. Ербогачен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Киренский район, н. п. Киренск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Мамско-Чуйский район, н. п. Мама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Нижнеилимский район. г. Железногорск-Илимский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Усть-Илимский район. г. Усть-Илимск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Усть-Кутский район, н. п. Усть-Кут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край, Карагинский район, н. п. Оссора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край, н. п. Палана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край, Олюторский район, н. п. Тиличики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край, Соболевский район, н. п. Соболево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край, Тигильский район, н. п. Тигиль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н. п. Игарка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н. п. Норильск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Северо-Енисейский район, н. п. Северо-Енисейск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Таймырский Долгано-Ненецкий район, н. п. Дудинка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Туруханский район, н. п. Туруханск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Эвенкийский район, н. п. 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 автономный округ, Нарьян-Мар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Бурятия, Муйский район, пгт. Таксимо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Бурятия, Северо-Байкальский район, г. Северобайкальск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Бурятия, Северо-Байкальский район, пгт. Нижнеангарск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Коми, г. Вуктыл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Коми, с. Ижма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Коми, п. Троицко-Печорск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Коми, н. п. Усинск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Коми, с. Усть-Цильма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(Якутия), г. Алдан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(Якутия), п. Батагай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(Якутия), п. Депутатский*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(Якутия), г. Мирный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(Якутия), г. Нерюнгри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(Якутия), п. Тикси*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(Якутия), п. Усть-Нера*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(Якутия), п. Черский*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(Якутия),п. Хандыга*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область, Курильский район, н. п. Курильск*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область, Охинский район, н. п. Оха*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Сахалинская область, Северо-Курильский район, н. п. Северо-Курильск*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область, Южно-Курильский район, н. п. Южно-Курильск*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н. п. Стрежевой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с. Александровское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край, Николаевский район, н. п. Николаевск-на-Амуре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край, Охотский район, н. п. Охотск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край, г. Советская Гавань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округ, Белоярский район, н. п. Белоярский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округ, Березовский район, н. п. Березово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автономный округ, Билибинский район, н. п. Билибино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автономный округ, Иультинский район, н. п. Эгвекинот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автономный округ, н. п. Беринговский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автономный округ, Провиденский район, н. п. Провидения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автономный округ, Чаунский район, н. п. Певек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автономный округ, Чукотский район, н. п. Лаврентия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 автономный округ, г. Салехард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 автономный округ, Красноселькупский район, н. п. Красноселькуп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 автономный округ, н. п. Лабытнанги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 автономный округ, н. п. Новый Уренгой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 автономный округ, Надымский район, н. п. Надым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</w:tr>
      <w:tr w:rsidR="000F7924" w:rsidRPr="000F7924" w:rsidTr="000F7924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 автономный округ, Тазовский район, н. п. Тазовский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</w:tr>
    </w:tbl>
    <w:p w:rsidR="000F7924" w:rsidRPr="000F7924" w:rsidRDefault="000F7924" w:rsidP="000F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К доставке принимается только пакетная корреспонденция, при этом общий вес партии не должен превышать 20 кг. </w:t>
      </w:r>
    </w:p>
    <w:p w:rsidR="000F7924" w:rsidRPr="000F7924" w:rsidRDefault="000F7924" w:rsidP="000F7924">
      <w:pPr>
        <w:numPr>
          <w:ilvl w:val="1"/>
          <w:numId w:val="29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Доставка экспресс-отправлений для юридических лиц и индивидуальных предпринимателей по тарифу «Бизнес»*</w:t>
      </w:r>
    </w:p>
    <w:p w:rsidR="000F7924" w:rsidRPr="000F7924" w:rsidRDefault="000F7924" w:rsidP="000F792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1.7</w:t>
      </w:r>
    </w:p>
    <w:tbl>
      <w:tblPr>
        <w:tblW w:w="10302" w:type="dxa"/>
        <w:tblInd w:w="-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1134"/>
        <w:gridCol w:w="993"/>
        <w:gridCol w:w="992"/>
        <w:gridCol w:w="850"/>
        <w:gridCol w:w="993"/>
        <w:gridCol w:w="1134"/>
        <w:gridCol w:w="850"/>
        <w:gridCol w:w="709"/>
        <w:gridCol w:w="804"/>
      </w:tblGrid>
      <w:tr w:rsidR="000F7924" w:rsidRPr="000F7924" w:rsidTr="000F7924">
        <w:trPr>
          <w:trHeight w:val="64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0,5 кг,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1 кг, руб.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2 кг, руб.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 кг свыше, руб.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кг, руб.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 кг свыше,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кг, руб.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 кг свыше, руб.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 кг, руб.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 кг свыше, руб.</w:t>
            </w:r>
          </w:p>
        </w:tc>
      </w:tr>
      <w:tr w:rsidR="000F7924" w:rsidRPr="000F7924" w:rsidTr="000F7924">
        <w:trPr>
          <w:trHeight w:val="28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0F7924" w:rsidRPr="000F7924" w:rsidTr="000F7924">
        <w:trPr>
          <w:trHeight w:val="28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0F7924" w:rsidRPr="000F7924" w:rsidTr="000F7924">
        <w:trPr>
          <w:trHeight w:val="28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0F7924" w:rsidRPr="000F7924" w:rsidTr="000F7924">
        <w:trPr>
          <w:trHeight w:val="28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0F7924" w:rsidRPr="000F7924" w:rsidTr="000F7924">
        <w:trPr>
          <w:trHeight w:val="28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0F7924" w:rsidRPr="000F7924" w:rsidTr="000F7924">
        <w:trPr>
          <w:trHeight w:val="28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0F7924" w:rsidRPr="000F7924" w:rsidTr="000F7924">
        <w:trPr>
          <w:trHeight w:val="28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0F7924" w:rsidRPr="000F7924" w:rsidTr="000F7924">
        <w:trPr>
          <w:trHeight w:val="28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</w:tr>
      <w:tr w:rsidR="000F7924" w:rsidRPr="000F7924" w:rsidTr="000F7924">
        <w:trPr>
          <w:trHeight w:val="28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</w:tr>
    </w:tbl>
    <w:p w:rsidR="000F7924" w:rsidRDefault="000F7924" w:rsidP="000F7924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674" w:rsidRDefault="00FC7674" w:rsidP="000F7924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674" w:rsidRPr="000F7924" w:rsidRDefault="00FC7674" w:rsidP="000F7924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9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766"/>
        <w:gridCol w:w="938"/>
        <w:gridCol w:w="850"/>
        <w:gridCol w:w="840"/>
        <w:gridCol w:w="875"/>
        <w:gridCol w:w="838"/>
        <w:gridCol w:w="987"/>
        <w:gridCol w:w="851"/>
        <w:gridCol w:w="850"/>
        <w:gridCol w:w="716"/>
      </w:tblGrid>
      <w:tr w:rsidR="000F7924" w:rsidRPr="000F7924" w:rsidTr="000F7924">
        <w:trPr>
          <w:trHeight w:val="615"/>
        </w:trPr>
        <w:tc>
          <w:tcPr>
            <w:tcW w:w="11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кг, руб.</w:t>
            </w:r>
          </w:p>
        </w:tc>
        <w:tc>
          <w:tcPr>
            <w:tcW w:w="10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 кг свыше, руб.</w:t>
            </w:r>
          </w:p>
        </w:tc>
        <w:tc>
          <w:tcPr>
            <w:tcW w:w="9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 кг, руб.</w:t>
            </w:r>
          </w:p>
        </w:tc>
        <w:tc>
          <w:tcPr>
            <w:tcW w:w="9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 кг свыше, руб.</w:t>
            </w:r>
          </w:p>
        </w:tc>
        <w:tc>
          <w:tcPr>
            <w:tcW w:w="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кг, руб.</w:t>
            </w:r>
          </w:p>
        </w:tc>
        <w:tc>
          <w:tcPr>
            <w:tcW w:w="9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 кг свыше, руб.</w:t>
            </w:r>
          </w:p>
        </w:tc>
        <w:tc>
          <w:tcPr>
            <w:tcW w:w="11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 кг, руб.</w:t>
            </w:r>
          </w:p>
        </w:tc>
        <w:tc>
          <w:tcPr>
            <w:tcW w:w="952" w:type="dxa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 кг свыше, руб.</w:t>
            </w:r>
          </w:p>
        </w:tc>
        <w:tc>
          <w:tcPr>
            <w:tcW w:w="951" w:type="dxa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 кг, руб.</w:t>
            </w:r>
          </w:p>
        </w:tc>
        <w:tc>
          <w:tcPr>
            <w:tcW w:w="795" w:type="dxa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 кг свыше, руб.</w:t>
            </w:r>
          </w:p>
        </w:tc>
      </w:tr>
      <w:tr w:rsidR="000F7924" w:rsidRPr="000F7924" w:rsidTr="000F7924">
        <w:trPr>
          <w:trHeight w:val="284"/>
        </w:trPr>
        <w:tc>
          <w:tcPr>
            <w:tcW w:w="111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зона</w:t>
            </w:r>
          </w:p>
        </w:tc>
        <w:tc>
          <w:tcPr>
            <w:tcW w:w="8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1868</w:t>
            </w:r>
          </w:p>
        </w:tc>
        <w:tc>
          <w:tcPr>
            <w:tcW w:w="105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2218</w:t>
            </w:r>
          </w:p>
        </w:tc>
        <w:tc>
          <w:tcPr>
            <w:tcW w:w="9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2518</w:t>
            </w:r>
          </w:p>
        </w:tc>
        <w:tc>
          <w:tcPr>
            <w:tcW w:w="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3718</w:t>
            </w:r>
          </w:p>
        </w:tc>
        <w:tc>
          <w:tcPr>
            <w:tcW w:w="952" w:type="dxa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1" w:type="dxa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4818</w:t>
            </w:r>
          </w:p>
        </w:tc>
        <w:tc>
          <w:tcPr>
            <w:tcW w:w="795" w:type="dxa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F7924" w:rsidRPr="000F7924" w:rsidTr="000F7924">
        <w:trPr>
          <w:trHeight w:val="284"/>
        </w:trPr>
        <w:tc>
          <w:tcPr>
            <w:tcW w:w="111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зона</w:t>
            </w:r>
          </w:p>
        </w:tc>
        <w:tc>
          <w:tcPr>
            <w:tcW w:w="8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2536</w:t>
            </w:r>
          </w:p>
        </w:tc>
        <w:tc>
          <w:tcPr>
            <w:tcW w:w="105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2986</w:t>
            </w:r>
          </w:p>
        </w:tc>
        <w:tc>
          <w:tcPr>
            <w:tcW w:w="9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8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3411</w:t>
            </w:r>
          </w:p>
        </w:tc>
        <w:tc>
          <w:tcPr>
            <w:tcW w:w="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5211</w:t>
            </w:r>
          </w:p>
        </w:tc>
        <w:tc>
          <w:tcPr>
            <w:tcW w:w="952" w:type="dxa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1" w:type="dxa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6911</w:t>
            </w:r>
          </w:p>
        </w:tc>
        <w:tc>
          <w:tcPr>
            <w:tcW w:w="795" w:type="dxa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0F7924" w:rsidRPr="000F7924" w:rsidTr="000F7924">
        <w:trPr>
          <w:trHeight w:val="284"/>
        </w:trPr>
        <w:tc>
          <w:tcPr>
            <w:tcW w:w="111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зона</w:t>
            </w:r>
          </w:p>
        </w:tc>
        <w:tc>
          <w:tcPr>
            <w:tcW w:w="8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2861</w:t>
            </w:r>
          </w:p>
        </w:tc>
        <w:tc>
          <w:tcPr>
            <w:tcW w:w="105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3336</w:t>
            </w:r>
          </w:p>
        </w:tc>
        <w:tc>
          <w:tcPr>
            <w:tcW w:w="9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8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3786</w:t>
            </w:r>
          </w:p>
        </w:tc>
        <w:tc>
          <w:tcPr>
            <w:tcW w:w="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5786</w:t>
            </w:r>
          </w:p>
        </w:tc>
        <w:tc>
          <w:tcPr>
            <w:tcW w:w="952" w:type="dxa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1" w:type="dxa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7686</w:t>
            </w:r>
          </w:p>
        </w:tc>
        <w:tc>
          <w:tcPr>
            <w:tcW w:w="795" w:type="dxa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0F7924" w:rsidRPr="000F7924" w:rsidTr="000F7924">
        <w:trPr>
          <w:trHeight w:val="284"/>
        </w:trPr>
        <w:tc>
          <w:tcPr>
            <w:tcW w:w="111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зона</w:t>
            </w:r>
          </w:p>
        </w:tc>
        <w:tc>
          <w:tcPr>
            <w:tcW w:w="8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4119</w:t>
            </w:r>
          </w:p>
        </w:tc>
        <w:tc>
          <w:tcPr>
            <w:tcW w:w="105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4619</w:t>
            </w:r>
          </w:p>
        </w:tc>
        <w:tc>
          <w:tcPr>
            <w:tcW w:w="9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8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5094</w:t>
            </w:r>
          </w:p>
        </w:tc>
        <w:tc>
          <w:tcPr>
            <w:tcW w:w="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7194</w:t>
            </w:r>
          </w:p>
        </w:tc>
        <w:tc>
          <w:tcPr>
            <w:tcW w:w="952" w:type="dxa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1" w:type="dxa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9194</w:t>
            </w:r>
          </w:p>
        </w:tc>
        <w:tc>
          <w:tcPr>
            <w:tcW w:w="795" w:type="dxa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0F7924" w:rsidRPr="000F7924" w:rsidTr="000F7924">
        <w:trPr>
          <w:trHeight w:val="284"/>
        </w:trPr>
        <w:tc>
          <w:tcPr>
            <w:tcW w:w="111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зона</w:t>
            </w:r>
          </w:p>
        </w:tc>
        <w:tc>
          <w:tcPr>
            <w:tcW w:w="8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4940</w:t>
            </w:r>
          </w:p>
        </w:tc>
        <w:tc>
          <w:tcPr>
            <w:tcW w:w="105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5890</w:t>
            </w:r>
          </w:p>
        </w:tc>
        <w:tc>
          <w:tcPr>
            <w:tcW w:w="9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8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6815</w:t>
            </w:r>
          </w:p>
        </w:tc>
        <w:tc>
          <w:tcPr>
            <w:tcW w:w="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1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10915</w:t>
            </w:r>
          </w:p>
        </w:tc>
        <w:tc>
          <w:tcPr>
            <w:tcW w:w="952" w:type="dxa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1" w:type="dxa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14915</w:t>
            </w:r>
          </w:p>
        </w:tc>
        <w:tc>
          <w:tcPr>
            <w:tcW w:w="795" w:type="dxa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0F7924" w:rsidRPr="000F7924" w:rsidTr="000F7924">
        <w:trPr>
          <w:trHeight w:val="284"/>
        </w:trPr>
        <w:tc>
          <w:tcPr>
            <w:tcW w:w="1113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зона</w:t>
            </w:r>
          </w:p>
        </w:tc>
        <w:tc>
          <w:tcPr>
            <w:tcW w:w="8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6862</w:t>
            </w:r>
          </w:p>
        </w:tc>
        <w:tc>
          <w:tcPr>
            <w:tcW w:w="105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</w:t>
            </w:r>
          </w:p>
        </w:tc>
        <w:tc>
          <w:tcPr>
            <w:tcW w:w="9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8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8812</w:t>
            </w:r>
          </w:p>
        </w:tc>
        <w:tc>
          <w:tcPr>
            <w:tcW w:w="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1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13012</w:t>
            </w:r>
          </w:p>
        </w:tc>
        <w:tc>
          <w:tcPr>
            <w:tcW w:w="952" w:type="dxa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51" w:type="dxa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17112</w:t>
            </w:r>
          </w:p>
        </w:tc>
        <w:tc>
          <w:tcPr>
            <w:tcW w:w="795" w:type="dxa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0F7924" w:rsidRPr="000F7924" w:rsidTr="000F7924">
        <w:trPr>
          <w:trHeight w:val="284"/>
        </w:trPr>
        <w:tc>
          <w:tcPr>
            <w:tcW w:w="111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зона</w:t>
            </w:r>
          </w:p>
        </w:tc>
        <w:tc>
          <w:tcPr>
            <w:tcW w:w="8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8819</w:t>
            </w:r>
          </w:p>
        </w:tc>
        <w:tc>
          <w:tcPr>
            <w:tcW w:w="105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11119</w:t>
            </w:r>
          </w:p>
        </w:tc>
        <w:tc>
          <w:tcPr>
            <w:tcW w:w="9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8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13369</w:t>
            </w:r>
          </w:p>
        </w:tc>
        <w:tc>
          <w:tcPr>
            <w:tcW w:w="93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10" w:type="dxa"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23469</w:t>
            </w:r>
          </w:p>
        </w:tc>
        <w:tc>
          <w:tcPr>
            <w:tcW w:w="952" w:type="dxa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1" w:type="dxa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33469</w:t>
            </w:r>
          </w:p>
        </w:tc>
        <w:tc>
          <w:tcPr>
            <w:tcW w:w="795" w:type="dxa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0F7924" w:rsidRPr="000F7924" w:rsidTr="000F7924">
        <w:trPr>
          <w:trHeight w:val="28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зона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14077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24677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35177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</w:tr>
      <w:tr w:rsidR="000F7924" w:rsidRPr="000F7924" w:rsidTr="000F7924">
        <w:trPr>
          <w:trHeight w:val="284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зона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</w:tbl>
    <w:p w:rsidR="000F7924" w:rsidRPr="000F7924" w:rsidRDefault="000F7924" w:rsidP="000F7924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F7924" w:rsidRPr="000F7924" w:rsidRDefault="000F7924" w:rsidP="000F7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>* тарифы едины для всех видов доставки: «Дверь-дверь», «Дверь-окно», «Окно-окно», «Окно-дверь».</w:t>
      </w:r>
    </w:p>
    <w:p w:rsidR="000F7924" w:rsidRPr="000F7924" w:rsidRDefault="000F7924" w:rsidP="000F79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Указанные тарифы на доставку отправлений для юридических лиц и индивидуальных предпринимателей по тарифу «Бизнес» действуют в случае пересылки отправлений с индексами вложений, установленными Технологическим регламентом предоставления услуг по экспресс-доставке отправлений специальной связи, утвержденным приказом ФГУП ГЦСС от 19.03.2019 № 57, за исключением индексов вложения 16 «Ювелирные изделия» и 20 «Камни». </w:t>
      </w:r>
    </w:p>
    <w:p w:rsidR="000F7924" w:rsidRPr="000F7924" w:rsidRDefault="000F7924" w:rsidP="000F7924">
      <w:pPr>
        <w:numPr>
          <w:ilvl w:val="1"/>
          <w:numId w:val="29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Доставка экспресс-отправлений с индексами вложения 16 «Ювелирные изделия» и 20 «Камни»</w:t>
      </w:r>
      <w:r w:rsidRPr="000F7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7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юридических лиц и индивидуальных предпринимателей по тарифу «Бизнес»*</w:t>
      </w:r>
    </w:p>
    <w:p w:rsidR="000F7924" w:rsidRPr="000F7924" w:rsidRDefault="000F7924" w:rsidP="000F792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1.8</w:t>
      </w:r>
    </w:p>
    <w:tbl>
      <w:tblPr>
        <w:tblW w:w="9781" w:type="dxa"/>
        <w:tblInd w:w="-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32"/>
        <w:gridCol w:w="969"/>
        <w:gridCol w:w="850"/>
        <w:gridCol w:w="851"/>
        <w:gridCol w:w="850"/>
        <w:gridCol w:w="851"/>
        <w:gridCol w:w="992"/>
        <w:gridCol w:w="851"/>
        <w:gridCol w:w="850"/>
        <w:gridCol w:w="992"/>
      </w:tblGrid>
      <w:tr w:rsidR="000F7924" w:rsidRPr="000F7924" w:rsidTr="000F7924">
        <w:trPr>
          <w:trHeight w:val="33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0,5 кг, руб.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1 кг, руб.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2 кг, руб.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 кг свыше, руб.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кг, руб.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 кг свыше, руб.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кг, руб.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 кг свыше, руб.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 кг, руб.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 кг свыше, руб.</w:t>
            </w:r>
          </w:p>
        </w:tc>
      </w:tr>
      <w:tr w:rsidR="000F7924" w:rsidRPr="000F7924" w:rsidTr="000F7924">
        <w:trPr>
          <w:trHeight w:val="32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зона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26</w:t>
            </w:r>
          </w:p>
        </w:tc>
      </w:tr>
      <w:tr w:rsidR="000F7924" w:rsidRPr="000F7924" w:rsidTr="000F7924">
        <w:trPr>
          <w:trHeight w:val="32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зона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34</w:t>
            </w:r>
          </w:p>
        </w:tc>
      </w:tr>
      <w:tr w:rsidR="000F7924" w:rsidRPr="000F7924" w:rsidTr="000F7924">
        <w:trPr>
          <w:trHeight w:val="32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зона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54</w:t>
            </w:r>
          </w:p>
        </w:tc>
      </w:tr>
      <w:tr w:rsidR="000F7924" w:rsidRPr="000F7924" w:rsidTr="000F7924">
        <w:trPr>
          <w:trHeight w:val="32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зона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83</w:t>
            </w:r>
          </w:p>
        </w:tc>
      </w:tr>
      <w:tr w:rsidR="000F7924" w:rsidRPr="000F7924" w:rsidTr="000F7924">
        <w:trPr>
          <w:trHeight w:val="32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зона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102</w:t>
            </w:r>
          </w:p>
        </w:tc>
      </w:tr>
      <w:tr w:rsidR="000F7924" w:rsidRPr="000F7924" w:rsidTr="000F7924">
        <w:trPr>
          <w:trHeight w:val="32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зона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138</w:t>
            </w:r>
          </w:p>
        </w:tc>
      </w:tr>
      <w:tr w:rsidR="000F7924" w:rsidRPr="000F7924" w:rsidTr="000F7924">
        <w:trPr>
          <w:trHeight w:val="32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зона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1684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2597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3944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244</w:t>
            </w:r>
          </w:p>
        </w:tc>
      </w:tr>
      <w:tr w:rsidR="000F7924" w:rsidRPr="000F7924" w:rsidTr="000F7924">
        <w:trPr>
          <w:trHeight w:val="32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зона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344</w:t>
            </w:r>
          </w:p>
        </w:tc>
      </w:tr>
      <w:tr w:rsidR="000F7924" w:rsidRPr="000F7924" w:rsidTr="000F7924">
        <w:trPr>
          <w:trHeight w:val="32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зона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486</w:t>
            </w:r>
          </w:p>
        </w:tc>
      </w:tr>
    </w:tbl>
    <w:p w:rsidR="000F7924" w:rsidRPr="000F7924" w:rsidRDefault="000F7924" w:rsidP="000F7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>* тарифы едины для всех видов доставки: «Дверь-дверь», «Дверь-окно», «Окно-окно», «Окно-дверь»</w:t>
      </w:r>
    </w:p>
    <w:p w:rsidR="000F7924" w:rsidRDefault="000F7924" w:rsidP="000F7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674" w:rsidRDefault="00FC7674" w:rsidP="000F7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674" w:rsidRDefault="00FC7674" w:rsidP="000F7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674" w:rsidRDefault="00FC7674" w:rsidP="000F7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674" w:rsidRPr="000F7924" w:rsidRDefault="00FC7674" w:rsidP="000F7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24" w:rsidRPr="000F7924" w:rsidRDefault="000F7924" w:rsidP="000F7924">
      <w:pPr>
        <w:tabs>
          <w:tab w:val="left" w:pos="4644"/>
        </w:tabs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Населенные пункты, в которые/ из которых доставка по тарифу «Бизнес»                                                 не осуществляется</w:t>
      </w:r>
    </w:p>
    <w:tbl>
      <w:tblPr>
        <w:tblW w:w="9075" w:type="dxa"/>
        <w:jc w:val="center"/>
        <w:tblLook w:val="04A0" w:firstRow="1" w:lastRow="0" w:firstColumn="1" w:lastColumn="0" w:noHBand="0" w:noVBand="1"/>
      </w:tblPr>
      <w:tblGrid>
        <w:gridCol w:w="3891"/>
        <w:gridCol w:w="5184"/>
      </w:tblGrid>
      <w:tr w:rsidR="000F7924" w:rsidRPr="000F7924" w:rsidTr="000F7924">
        <w:trPr>
          <w:trHeight w:val="288"/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Область/край</w:t>
            </w:r>
          </w:p>
        </w:tc>
        <w:tc>
          <w:tcPr>
            <w:tcW w:w="5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0F7924" w:rsidRPr="000F7924" w:rsidTr="000F7924">
        <w:trPr>
          <w:trHeight w:val="288"/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5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Мезень, Лешуконское</w:t>
            </w:r>
          </w:p>
        </w:tc>
      </w:tr>
      <w:tr w:rsidR="000F7924" w:rsidRPr="000F7924" w:rsidTr="000F7924">
        <w:trPr>
          <w:trHeight w:val="288"/>
          <w:jc w:val="center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Чара</w:t>
            </w:r>
          </w:p>
        </w:tc>
      </w:tr>
      <w:tr w:rsidR="000F7924" w:rsidRPr="000F7924" w:rsidTr="000F7924">
        <w:trPr>
          <w:trHeight w:val="288"/>
          <w:jc w:val="center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Ербогачен, Усть-Кут, Бодайбо, Мама, Братск, Вихоревка, Казачинское, Магистральный, Киренск, Железногорск-Илимский, Усть-Илимск</w:t>
            </w:r>
          </w:p>
        </w:tc>
      </w:tr>
      <w:tr w:rsidR="000F7924" w:rsidRPr="000F7924" w:rsidTr="000F7924">
        <w:trPr>
          <w:trHeight w:val="288"/>
          <w:jc w:val="center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Все населенные пункты</w:t>
            </w:r>
          </w:p>
        </w:tc>
      </w:tr>
      <w:tr w:rsidR="000F7924" w:rsidRPr="000F7924" w:rsidTr="000F7924">
        <w:trPr>
          <w:trHeight w:val="288"/>
          <w:jc w:val="center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Все населенные пункты</w:t>
            </w:r>
          </w:p>
        </w:tc>
      </w:tr>
      <w:tr w:rsidR="000F7924" w:rsidRPr="000F7924" w:rsidTr="000F7924">
        <w:trPr>
          <w:trHeight w:val="288"/>
          <w:jc w:val="center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Игарка, Норильск, Северо-Енисейск, Тура, Туруханск, Дудинка</w:t>
            </w:r>
          </w:p>
        </w:tc>
      </w:tr>
      <w:tr w:rsidR="000F7924" w:rsidRPr="000F7924" w:rsidTr="000F7924">
        <w:trPr>
          <w:trHeight w:val="288"/>
          <w:jc w:val="center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Все населенные пункты</w:t>
            </w:r>
          </w:p>
        </w:tc>
      </w:tr>
      <w:tr w:rsidR="000F7924" w:rsidRPr="000F7924" w:rsidTr="000F7924">
        <w:trPr>
          <w:trHeight w:val="288"/>
          <w:jc w:val="center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Ненецкий а.о.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Нарьян-Мар</w:t>
            </w:r>
          </w:p>
        </w:tc>
      </w:tr>
      <w:tr w:rsidR="000F7924" w:rsidRPr="000F7924" w:rsidTr="000F7924">
        <w:trPr>
          <w:trHeight w:val="288"/>
          <w:jc w:val="center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Вуктыл, Ижма, Троицко-Печорск, Усинск, Усть-Цильма</w:t>
            </w:r>
          </w:p>
        </w:tc>
      </w:tr>
      <w:tr w:rsidR="000F7924" w:rsidRPr="000F7924" w:rsidTr="000F7924">
        <w:trPr>
          <w:trHeight w:val="288"/>
          <w:jc w:val="center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Все населенные пункты</w:t>
            </w:r>
          </w:p>
        </w:tc>
      </w:tr>
      <w:tr w:rsidR="000F7924" w:rsidRPr="000F7924" w:rsidTr="000F7924">
        <w:trPr>
          <w:trHeight w:val="288"/>
          <w:jc w:val="center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Все населенные пункты</w:t>
            </w:r>
          </w:p>
        </w:tc>
      </w:tr>
      <w:tr w:rsidR="000F7924" w:rsidRPr="000F7924" w:rsidTr="000F7924">
        <w:trPr>
          <w:trHeight w:val="288"/>
          <w:jc w:val="center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Северобайкальск, Таксимо, Нижнеангарск</w:t>
            </w:r>
          </w:p>
        </w:tc>
      </w:tr>
      <w:tr w:rsidR="000F7924" w:rsidRPr="000F7924" w:rsidTr="000F7924">
        <w:trPr>
          <w:trHeight w:val="288"/>
          <w:jc w:val="center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Сахалинская обл.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Все населенные пункты</w:t>
            </w:r>
          </w:p>
        </w:tc>
      </w:tr>
      <w:tr w:rsidR="000F7924" w:rsidRPr="000F7924" w:rsidTr="000F7924">
        <w:trPr>
          <w:trHeight w:val="288"/>
          <w:jc w:val="center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Стрежевой, </w:t>
            </w: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Александровское</w:t>
            </w:r>
          </w:p>
        </w:tc>
      </w:tr>
      <w:tr w:rsidR="000F7924" w:rsidRPr="000F7924" w:rsidTr="000F7924">
        <w:trPr>
          <w:trHeight w:val="288"/>
          <w:jc w:val="center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Новый Уренгой, Белоярский, Березово, Красноселькуп, Салехард, Надым</w:t>
            </w:r>
          </w:p>
        </w:tc>
      </w:tr>
      <w:tr w:rsidR="000F7924" w:rsidRPr="000F7924" w:rsidTr="000F7924">
        <w:trPr>
          <w:trHeight w:val="288"/>
          <w:jc w:val="center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Николаевск-на-Амуре, Охотск, </w:t>
            </w: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Гавань</w:t>
            </w:r>
          </w:p>
        </w:tc>
      </w:tr>
      <w:tr w:rsidR="000F7924" w:rsidRPr="000F7924" w:rsidTr="000F7924">
        <w:trPr>
          <w:trHeight w:val="288"/>
          <w:jc w:val="center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а.о.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Белоярский, Березово</w:t>
            </w:r>
          </w:p>
        </w:tc>
      </w:tr>
      <w:tr w:rsidR="000F7924" w:rsidRPr="000F7924" w:rsidTr="000F7924">
        <w:trPr>
          <w:trHeight w:val="288"/>
          <w:jc w:val="center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Чукотский а.о.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Все населенные пункты</w:t>
            </w:r>
          </w:p>
        </w:tc>
      </w:tr>
      <w:tr w:rsidR="000F7924" w:rsidRPr="000F7924" w:rsidTr="000F7924">
        <w:trPr>
          <w:trHeight w:val="288"/>
          <w:jc w:val="center"/>
        </w:trPr>
        <w:tc>
          <w:tcPr>
            <w:tcW w:w="3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Ямало-Ненецкий а.о.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Все населенные пункты</w:t>
            </w:r>
          </w:p>
        </w:tc>
      </w:tr>
    </w:tbl>
    <w:p w:rsidR="000F7924" w:rsidRPr="000F7924" w:rsidRDefault="000F7924" w:rsidP="000F7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24" w:rsidRPr="000F7924" w:rsidRDefault="000F7924" w:rsidP="000F7924">
      <w:pPr>
        <w:numPr>
          <w:ilvl w:val="1"/>
          <w:numId w:val="29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Примечания</w:t>
      </w:r>
    </w:p>
    <w:p w:rsidR="000F7924" w:rsidRPr="000F7924" w:rsidRDefault="000F7924" w:rsidP="000F792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Вес, превышающий указанный в таблице на любую долю килограмма, оплачивается как целый килограмм.</w:t>
      </w:r>
    </w:p>
    <w:p w:rsidR="000F7924" w:rsidRPr="000F7924" w:rsidRDefault="000F7924" w:rsidP="000F792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тарифы действуют в случае сбора/ доставки отправлений из/ в административные центры Российской Федерации. </w:t>
      </w:r>
    </w:p>
    <w:p w:rsidR="000F7924" w:rsidRPr="000F7924" w:rsidRDefault="000F7924" w:rsidP="000F792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сбора/ доставки отправлений из/ в другие населенные пункты Российской Федерации вводится повышающий коэффициент в соответствии с таблицей № 1.9.</w:t>
      </w:r>
    </w:p>
    <w:p w:rsidR="000F7924" w:rsidRPr="000F7924" w:rsidRDefault="000F7924" w:rsidP="000F792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0F7924" w:rsidRPr="000F7924" w:rsidTr="000F7924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:rsidR="000F7924" w:rsidRPr="000F7924" w:rsidRDefault="000F7924" w:rsidP="000F7924">
            <w:pPr>
              <w:spacing w:after="0"/>
              <w:ind w:firstLine="18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Место сбора/доставки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F7924" w:rsidRPr="000F7924" w:rsidRDefault="000F7924" w:rsidP="000F7924">
            <w:pPr>
              <w:spacing w:after="0"/>
              <w:ind w:firstLine="18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Повышающий коэффициент</w:t>
            </w:r>
          </w:p>
        </w:tc>
      </w:tr>
      <w:tr w:rsidR="000F7924" w:rsidRPr="000F7924" w:rsidTr="000F7924">
        <w:tc>
          <w:tcPr>
            <w:tcW w:w="4536" w:type="dxa"/>
            <w:shd w:val="clear" w:color="auto" w:fill="auto"/>
            <w:vAlign w:val="center"/>
          </w:tcPr>
          <w:p w:rsidR="000F7924" w:rsidRPr="000F7924" w:rsidRDefault="000F7924" w:rsidP="000F792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Чувашская Республика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F7924" w:rsidRPr="000F7924" w:rsidRDefault="000F7924" w:rsidP="000F7924">
            <w:pPr>
              <w:spacing w:after="0"/>
              <w:ind w:firstLine="18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1,15</w:t>
            </w:r>
          </w:p>
        </w:tc>
      </w:tr>
      <w:tr w:rsidR="000F7924" w:rsidRPr="000F7924" w:rsidTr="000F7924">
        <w:tc>
          <w:tcPr>
            <w:tcW w:w="4536" w:type="dxa"/>
            <w:shd w:val="clear" w:color="auto" w:fill="auto"/>
            <w:vAlign w:val="center"/>
          </w:tcPr>
          <w:p w:rsidR="000F7924" w:rsidRPr="000F7924" w:rsidRDefault="000F7924" w:rsidP="000F792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Другие области Российской Федерации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F7924" w:rsidRPr="000F7924" w:rsidRDefault="000F7924" w:rsidP="000F7924">
            <w:pPr>
              <w:spacing w:after="0"/>
              <w:ind w:firstLine="18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1,25</w:t>
            </w:r>
          </w:p>
        </w:tc>
      </w:tr>
    </w:tbl>
    <w:p w:rsidR="000F7924" w:rsidRPr="000F7924" w:rsidRDefault="000F7924" w:rsidP="000F792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Примечание: </w:t>
      </w:r>
    </w:p>
    <w:p w:rsidR="000F7924" w:rsidRPr="000F7924" w:rsidRDefault="000F7924" w:rsidP="000F7924">
      <w:pPr>
        <w:numPr>
          <w:ilvl w:val="0"/>
          <w:numId w:val="3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сборе и доставке из/ в населенные пункты внутри одного субъекта (области, края, республики) к тарифу 0 зоны однократно применяется коэффициент 1,15;</w:t>
      </w:r>
    </w:p>
    <w:p w:rsidR="000F7924" w:rsidRPr="000F7924" w:rsidRDefault="000F7924" w:rsidP="000F7924">
      <w:pPr>
        <w:numPr>
          <w:ilvl w:val="0"/>
          <w:numId w:val="3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сборе за пределами центра одного субъекта (являющегося областью местонахождения филиала) и последующей доставке отправления за пределы центра другого субъекта (не являющегося областью местонахождения филиала) последовательно применяются коэффициенты 1,15 и 1,25;</w:t>
      </w:r>
    </w:p>
    <w:p w:rsidR="000F7924" w:rsidRPr="000F7924" w:rsidRDefault="000F7924" w:rsidP="000F7924">
      <w:pPr>
        <w:numPr>
          <w:ilvl w:val="0"/>
          <w:numId w:val="3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сборе в центре одного субъекта (не являющегося областью местонахождения филиала) и последующей доставке отправления за пределы центра другого субъекта (являющегося областью местонахождения филиала) применяется коэффициент 1,15;</w:t>
      </w:r>
    </w:p>
    <w:p w:rsidR="000F7924" w:rsidRPr="000F7924" w:rsidRDefault="000F7924" w:rsidP="000F7924">
      <w:pPr>
        <w:numPr>
          <w:ilvl w:val="0"/>
          <w:numId w:val="3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сборе за пределами центра одного субъекта (не являющегося областью местонахождения филиала) и последующей доставке отправления за пределы центра другого субъекта (являющегося областью местонахождения филиала) последовательно применяются коэффициенты 1,25 и 1,15;</w:t>
      </w:r>
    </w:p>
    <w:p w:rsidR="000F7924" w:rsidRPr="000F7924" w:rsidRDefault="000F7924" w:rsidP="000F7924">
      <w:pPr>
        <w:numPr>
          <w:ilvl w:val="0"/>
          <w:numId w:val="3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сборе за пределами центра одного субъекта (не являющегося областью местонахождения филиала) и последующей доставке отправления за пределы центра другого субъекта (не являющегося областью местонахождения филиала) последовательно применяются коэффициенты 1,25 и 1,25.</w:t>
      </w:r>
    </w:p>
    <w:p w:rsidR="000F7924" w:rsidRPr="000F7924" w:rsidRDefault="000F7924" w:rsidP="000F7924">
      <w:pPr>
        <w:numPr>
          <w:ilvl w:val="0"/>
          <w:numId w:val="3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специальной связи по сбору/ доставке отправлений в/ из населенных пунктов, не обслуживаемых ФГУП ГЦСС в рамках плановых маршрутов, при согласовании со стороны подразделения ФГУП ГЦСС возможности их осуществления тарифицируются с учетом дополнительных расходов, которые понесет ФГУП ГЦСС для оказания данных услуг.</w:t>
      </w:r>
      <w:r w:rsidRPr="000F7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отправке/сборе отправлений в/из г. Касимов Рязанской области на предприятии АО "Приокский завод цветных металлов" взимаются дополнительные затраты, связанные с особенностями осуществления  сбора/доставки. </w:t>
      </w:r>
    </w:p>
    <w:p w:rsidR="000F7924" w:rsidRPr="000F7924" w:rsidRDefault="000F7924" w:rsidP="000F7924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24" w:rsidRPr="000F7924" w:rsidRDefault="000F7924" w:rsidP="000F7924">
      <w:pPr>
        <w:numPr>
          <w:ilvl w:val="0"/>
          <w:numId w:val="2"/>
        </w:num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отправке отправлений с вложением ювелирных изделий, драгоценных металлов и драгоценных камней с оценочной стоимостью применяется сбор, указанный в таблице 1.10.</w:t>
      </w:r>
    </w:p>
    <w:p w:rsidR="000F7924" w:rsidRPr="000F7924" w:rsidRDefault="000F7924" w:rsidP="000F792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1.10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0F7924" w:rsidRPr="000F7924" w:rsidTr="000F7924">
        <w:trPr>
          <w:trHeight w:val="397"/>
        </w:trPr>
        <w:tc>
          <w:tcPr>
            <w:tcW w:w="3686" w:type="dxa"/>
            <w:shd w:val="clear" w:color="auto" w:fill="auto"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Оценочная стоимость, руб.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Тариф, руб.*</w:t>
            </w:r>
          </w:p>
        </w:tc>
      </w:tr>
      <w:tr w:rsidR="000F7924" w:rsidRPr="000F7924" w:rsidTr="000F7924">
        <w:trPr>
          <w:trHeight w:val="250"/>
        </w:trPr>
        <w:tc>
          <w:tcPr>
            <w:tcW w:w="3686" w:type="dxa"/>
            <w:shd w:val="clear" w:color="auto" w:fill="auto"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 14 999  руб.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200 руб. </w:t>
            </w:r>
          </w:p>
        </w:tc>
      </w:tr>
      <w:tr w:rsidR="000F7924" w:rsidRPr="000F7924" w:rsidTr="000F7924">
        <w:trPr>
          <w:trHeight w:val="270"/>
        </w:trPr>
        <w:tc>
          <w:tcPr>
            <w:tcW w:w="3686" w:type="dxa"/>
            <w:shd w:val="clear" w:color="auto" w:fill="auto"/>
            <w:vAlign w:val="center"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 15 000 до 24 999 руб.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500 руб.</w:t>
            </w:r>
          </w:p>
        </w:tc>
      </w:tr>
      <w:tr w:rsidR="000F7924" w:rsidRPr="000F7924" w:rsidTr="000F7924">
        <w:trPr>
          <w:trHeight w:val="264"/>
        </w:trPr>
        <w:tc>
          <w:tcPr>
            <w:tcW w:w="3686" w:type="dxa"/>
            <w:shd w:val="clear" w:color="auto" w:fill="auto"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 25 000 до 49 999</w:t>
            </w:r>
            <w:r w:rsidRPr="000F792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</w:t>
            </w:r>
            <w:r w:rsidRPr="000F79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1000 руб.</w:t>
            </w:r>
          </w:p>
        </w:tc>
      </w:tr>
      <w:tr w:rsidR="000F7924" w:rsidRPr="000F7924" w:rsidTr="000F7924">
        <w:trPr>
          <w:trHeight w:val="272"/>
        </w:trPr>
        <w:tc>
          <w:tcPr>
            <w:tcW w:w="3686" w:type="dxa"/>
            <w:shd w:val="clear" w:color="auto" w:fill="auto"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 50 000 до 149 999 руб.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1000 руб.+1,0% с суммы, превышающей 50 000 руб.</w:t>
            </w:r>
          </w:p>
        </w:tc>
      </w:tr>
      <w:tr w:rsidR="000F7924" w:rsidRPr="000F7924" w:rsidTr="000F7924">
        <w:trPr>
          <w:trHeight w:val="224"/>
        </w:trPr>
        <w:tc>
          <w:tcPr>
            <w:tcW w:w="3686" w:type="dxa"/>
            <w:shd w:val="clear" w:color="auto" w:fill="auto"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 150 000 до 499 999 руб.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2000 + 0,5% с суммы, превышающей 150 000 руб.</w:t>
            </w:r>
          </w:p>
        </w:tc>
      </w:tr>
      <w:tr w:rsidR="000F7924" w:rsidRPr="000F7924" w:rsidTr="000F7924">
        <w:trPr>
          <w:trHeight w:val="232"/>
        </w:trPr>
        <w:tc>
          <w:tcPr>
            <w:tcW w:w="3686" w:type="dxa"/>
            <w:shd w:val="clear" w:color="auto" w:fill="auto"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 500 000 до  999 999 руб.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3 750 + 0,3% с суммы, превышающей 500 000 руб.</w:t>
            </w:r>
          </w:p>
        </w:tc>
      </w:tr>
      <w:tr w:rsidR="000F7924" w:rsidRPr="000F7924" w:rsidTr="000F7924">
        <w:trPr>
          <w:trHeight w:val="325"/>
        </w:trPr>
        <w:tc>
          <w:tcPr>
            <w:tcW w:w="3686" w:type="dxa"/>
            <w:shd w:val="clear" w:color="auto" w:fill="auto"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 1 000 000 до 1 999 999 руб.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5 250 + 0,2% с суммы, превышающей 1 000 000 руб.</w:t>
            </w:r>
          </w:p>
        </w:tc>
      </w:tr>
      <w:tr w:rsidR="000F7924" w:rsidRPr="000F7924" w:rsidTr="000F7924">
        <w:trPr>
          <w:trHeight w:val="263"/>
        </w:trPr>
        <w:tc>
          <w:tcPr>
            <w:tcW w:w="3686" w:type="dxa"/>
            <w:shd w:val="clear" w:color="auto" w:fill="auto"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 2 000 000 до 4 999 999 руб.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7 250 + 0,15% с суммы, превышающей 2 000 000 руб.</w:t>
            </w:r>
          </w:p>
        </w:tc>
      </w:tr>
      <w:tr w:rsidR="000F7924" w:rsidRPr="000F7924" w:rsidTr="000F7924">
        <w:trPr>
          <w:trHeight w:val="269"/>
        </w:trPr>
        <w:tc>
          <w:tcPr>
            <w:tcW w:w="3686" w:type="dxa"/>
            <w:shd w:val="clear" w:color="auto" w:fill="auto"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 5 000 000 до 9 999 999 руб.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11 750 + 0,1% с суммы, превышающей 5 000 000 руб. </w:t>
            </w:r>
          </w:p>
        </w:tc>
      </w:tr>
      <w:tr w:rsidR="000F7924" w:rsidRPr="000F7924" w:rsidTr="000F7924">
        <w:trPr>
          <w:trHeight w:val="305"/>
        </w:trPr>
        <w:tc>
          <w:tcPr>
            <w:tcW w:w="3686" w:type="dxa"/>
            <w:shd w:val="clear" w:color="auto" w:fill="auto"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 10 000 000 до 19 999 999 руб.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16 750 + 0,05% с суммы, превышающей 10 000 000 руб.</w:t>
            </w:r>
          </w:p>
        </w:tc>
      </w:tr>
      <w:tr w:rsidR="000F7924" w:rsidRPr="000F7924" w:rsidTr="000F7924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 20 000 000 руб.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21 750 + 0,04% с суммы, превышающей 20 000 000 руб.</w:t>
            </w:r>
          </w:p>
        </w:tc>
      </w:tr>
    </w:tbl>
    <w:p w:rsidR="000F7924" w:rsidRPr="000F7924" w:rsidRDefault="000F7924" w:rsidP="000F7924">
      <w:p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*Индексы вложения 7, 8, 9, 10, 11, 12, 13, 14, 15  (серебро, золото, платина в слитках, руде, в порошке и гранулах, жидком виде, лом) экспрессом не доставляются, и пересылаются только по тарифу «стандарт».</w:t>
      </w:r>
    </w:p>
    <w:p w:rsidR="000F7924" w:rsidRPr="000F7924" w:rsidRDefault="000F7924" w:rsidP="000F7924">
      <w:pPr>
        <w:numPr>
          <w:ilvl w:val="0"/>
          <w:numId w:val="2"/>
        </w:num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отправке ювелирных изделий из серебра может применяться сбор в размере 0,2% от оценочной стоимости вложения (при условии заключения отдельного договора на перевозку ювелирных изделий из серебра).</w:t>
      </w:r>
    </w:p>
    <w:p w:rsidR="000F7924" w:rsidRPr="000F7924" w:rsidRDefault="000F7924" w:rsidP="000F7924">
      <w:pPr>
        <w:numPr>
          <w:ilvl w:val="0"/>
          <w:numId w:val="2"/>
        </w:num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отправке прочих отправлений с оценочной стоимостью (документации, оборудования, техники, товаров народного потребления и т.д.) применяется сбор в размере 0,4% от оценочной стоимости вложения. </w:t>
      </w:r>
    </w:p>
    <w:p w:rsidR="000F7924" w:rsidRPr="000F7924" w:rsidRDefault="000F7924" w:rsidP="000F7924">
      <w:pPr>
        <w:numPr>
          <w:ilvl w:val="0"/>
          <w:numId w:val="2"/>
        </w:num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Некоторые предметы имеют большой объем, но малый физический вес. В случае если объемный вес отправления превышает физический, тариф на доставку определяется по объемному весу.</w:t>
      </w:r>
    </w:p>
    <w:p w:rsidR="000F7924" w:rsidRPr="000F7924" w:rsidRDefault="000F7924" w:rsidP="000F7924">
      <w:pPr>
        <w:numPr>
          <w:ilvl w:val="0"/>
          <w:numId w:val="2"/>
        </w:num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Объемный вес отправления определяется следующим образом: </w:t>
      </w:r>
    </w:p>
    <w:p w:rsidR="000F7924" w:rsidRPr="000F7924" w:rsidRDefault="000F7924" w:rsidP="000F79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79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для коробки объёмный вес (кг) = (длина (см) × ширина (см) × высота (см)) / 6000;</w:t>
      </w:r>
    </w:p>
    <w:p w:rsidR="000F7924" w:rsidRPr="000F7924" w:rsidRDefault="000F7924" w:rsidP="000F7924">
      <w:pPr>
        <w:tabs>
          <w:tab w:val="right" w:pos="935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79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для рулона объёмный вес (кг) = (площадь круга (см</w:t>
      </w:r>
      <w:r w:rsidRPr="000F7924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2</w:t>
      </w:r>
      <w:r w:rsidRPr="000F79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 × высота (см)) / 6000;</w:t>
      </w:r>
    </w:p>
    <w:p w:rsidR="000F7924" w:rsidRPr="000F7924" w:rsidRDefault="000F7924" w:rsidP="000F79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F79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площадь круга = πR</w:t>
      </w:r>
      <w:r w:rsidRPr="000F7924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2</w:t>
      </w:r>
      <w:r w:rsidRPr="000F79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где R - радиус круга (см), π=3,14.</w:t>
      </w:r>
    </w:p>
    <w:p w:rsidR="000F7924" w:rsidRPr="000F7924" w:rsidRDefault="000F7924" w:rsidP="000F7924">
      <w:pPr>
        <w:numPr>
          <w:ilvl w:val="0"/>
          <w:numId w:val="2"/>
        </w:num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Доставка отправлений в твердой таре, платный (расчетный) вес которых превышает 50 кг, а также крупногабаритных и/ или тяжеловесных отправлений, осуществляется по предварительному согласованию, а сроки доставки устанавливаются индивидуально.</w:t>
      </w:r>
    </w:p>
    <w:p w:rsidR="000F7924" w:rsidRPr="000F7924" w:rsidRDefault="000F7924" w:rsidP="000F7924">
      <w:pPr>
        <w:numPr>
          <w:ilvl w:val="0"/>
          <w:numId w:val="2"/>
        </w:num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Предельный вес отправления не должен превышать 300 кг, а габариты должны составлять не более (в см) 200×100×75 см.</w:t>
      </w:r>
    </w:p>
    <w:p w:rsidR="000F7924" w:rsidRPr="000F7924" w:rsidRDefault="000F7924" w:rsidP="000F7924">
      <w:pPr>
        <w:numPr>
          <w:ilvl w:val="0"/>
          <w:numId w:val="2"/>
        </w:num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случае, если габаритные размеры отправления по одной из сторон превышают 200 см и/ или физический вес отправления превышает 300 кг, доставка отправлений осуществляется по предварительному согласованию, а к тарифам применяется повышающий коэффициент 1,5. Если отправление одновременно превышает габаритные размеры 200 см по одной из сторон и физический вес отправления превышает 300 кг, повышающий коэффициент берется единожды и применяется к платному (расчётному) весу. Если одновременно физический вес отправления не превышает 300 кг и габаритные размеры отправления по одной из сторон не превышают 200 см, а объемный вес отправления превышает 300 кг, повышающий коэффициент не применяется.</w:t>
      </w:r>
    </w:p>
    <w:p w:rsidR="000F7924" w:rsidRPr="000F7924" w:rsidRDefault="000F7924" w:rsidP="000F7924">
      <w:pPr>
        <w:numPr>
          <w:ilvl w:val="0"/>
          <w:numId w:val="2"/>
        </w:num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по указанным в разделе 5 тарифам производится за каждое принятое к доставке отправление, кроме случаев отправки неделимой партии, оформленной по одной накладной в адрес одного получателя. В этом случае расчет стоимости производится по общему весу всей партии и общей оценочной стоимости (если указана). При этом если объемный вес отправления превышает физический, то расчет производится по объемному весу. В случае если габаритные размеры хотя бы одного места из партии по одной из сторон превышают 200 см и/ или физический вес отправления превышает 300 кг, к тарифу однократно применяется повышающий коэффициент 1,5. Согласно Технологическому регламенту</w:t>
      </w:r>
      <w:r w:rsidRPr="000F7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услуг по экспресс-доставке отправлений специальной связи, утвержденному приказом ФГУП ГЦСС от 19.03.2019 № 57, </w:t>
      </w:r>
      <w:r w:rsidRPr="000F7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неделимой партией</w:t>
      </w: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экспресс-отправления (кроме пакетов) в количестве 2-99 мест, принимаемые к доставке по одной экспресс-накладной на весь консолидированный груз от одного отправителя и адресованные одному получателю. </w:t>
      </w:r>
    </w:p>
    <w:p w:rsidR="000F7924" w:rsidRPr="000F7924" w:rsidRDefault="000F7924" w:rsidP="000F7924">
      <w:pPr>
        <w:numPr>
          <w:ilvl w:val="0"/>
          <w:numId w:val="2"/>
        </w:num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плата за предоставление заказчику фирменной упаковки ФГУП ГЦСС в виде пластиковых пакетов и картонных конвертов не взимается. Другие виды упаковки могут предоставляться заказчику на платной основе. Стоимость платной упаковки определяется филиалом самостоятельно.</w:t>
      </w:r>
    </w:p>
    <w:p w:rsidR="000F7924" w:rsidRPr="000F7924" w:rsidRDefault="000F7924" w:rsidP="000F7924">
      <w:pPr>
        <w:numPr>
          <w:ilvl w:val="0"/>
          <w:numId w:val="2"/>
        </w:num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наложенной платы от получателей за доставленные отправления применяются сборы, указанные в таблицах 1.11 и 1.12.</w:t>
      </w:r>
    </w:p>
    <w:p w:rsidR="000F7924" w:rsidRPr="000F7924" w:rsidRDefault="000F7924" w:rsidP="000F7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1.11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260"/>
      </w:tblGrid>
      <w:tr w:rsidR="000F7924" w:rsidRPr="000F7924" w:rsidTr="000F7924">
        <w:trPr>
          <w:trHeight w:val="397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 от получателей наличных денежных средств и перечисление их заказчику</w:t>
            </w:r>
          </w:p>
        </w:tc>
      </w:tr>
      <w:tr w:rsidR="000F7924" w:rsidRPr="000F7924" w:rsidTr="000F7924">
        <w:trPr>
          <w:trHeight w:val="250"/>
        </w:trPr>
        <w:tc>
          <w:tcPr>
            <w:tcW w:w="6096" w:type="dxa"/>
            <w:shd w:val="clear" w:color="auto" w:fill="auto"/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перечисления денежных средств </w:t>
            </w:r>
          </w:p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(согласно условиям договора)</w:t>
            </w:r>
          </w:p>
        </w:tc>
        <w:tc>
          <w:tcPr>
            <w:tcW w:w="3260" w:type="dxa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суммы принятого платежа*, руб.</w:t>
            </w:r>
          </w:p>
        </w:tc>
      </w:tr>
      <w:tr w:rsidR="000F7924" w:rsidRPr="000F7924" w:rsidTr="000F7924">
        <w:trPr>
          <w:trHeight w:val="270"/>
        </w:trPr>
        <w:tc>
          <w:tcPr>
            <w:tcW w:w="6096" w:type="dxa"/>
            <w:shd w:val="clear" w:color="auto" w:fill="auto"/>
            <w:vAlign w:val="center"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Ежедневно</w:t>
            </w:r>
          </w:p>
        </w:tc>
        <w:tc>
          <w:tcPr>
            <w:tcW w:w="3260" w:type="dxa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3%</w:t>
            </w:r>
          </w:p>
        </w:tc>
      </w:tr>
      <w:tr w:rsidR="000F7924" w:rsidRPr="000F7924" w:rsidTr="000F7924">
        <w:trPr>
          <w:trHeight w:val="264"/>
        </w:trPr>
        <w:tc>
          <w:tcPr>
            <w:tcW w:w="6096" w:type="dxa"/>
            <w:shd w:val="clear" w:color="auto" w:fill="auto"/>
            <w:vAlign w:val="center"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раз в неделю</w:t>
            </w:r>
          </w:p>
        </w:tc>
        <w:tc>
          <w:tcPr>
            <w:tcW w:w="3260" w:type="dxa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2,5%</w:t>
            </w:r>
          </w:p>
        </w:tc>
      </w:tr>
      <w:tr w:rsidR="000F7924" w:rsidRPr="000F7924" w:rsidTr="000F7924">
        <w:trPr>
          <w:trHeight w:val="272"/>
        </w:trPr>
        <w:tc>
          <w:tcPr>
            <w:tcW w:w="6096" w:type="dxa"/>
            <w:shd w:val="clear" w:color="auto" w:fill="auto"/>
            <w:vAlign w:val="center"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раз в 2 недели</w:t>
            </w:r>
          </w:p>
        </w:tc>
        <w:tc>
          <w:tcPr>
            <w:tcW w:w="3260" w:type="dxa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2,3%</w:t>
            </w:r>
          </w:p>
        </w:tc>
      </w:tr>
      <w:tr w:rsidR="000F7924" w:rsidRPr="000F7924" w:rsidTr="000F7924">
        <w:trPr>
          <w:trHeight w:val="272"/>
        </w:trPr>
        <w:tc>
          <w:tcPr>
            <w:tcW w:w="6096" w:type="dxa"/>
            <w:shd w:val="clear" w:color="auto" w:fill="auto"/>
            <w:vAlign w:val="center"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раз в месяц</w:t>
            </w:r>
          </w:p>
        </w:tc>
        <w:tc>
          <w:tcPr>
            <w:tcW w:w="3260" w:type="dxa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2%</w:t>
            </w:r>
          </w:p>
        </w:tc>
      </w:tr>
    </w:tbl>
    <w:p w:rsidR="000F7924" w:rsidRPr="000F7924" w:rsidRDefault="000F7924" w:rsidP="000F7924">
      <w:pPr>
        <w:spacing w:before="120" w:after="12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*минимальный сбор составляет 50 руб.</w:t>
      </w:r>
    </w:p>
    <w:p w:rsidR="000F7924" w:rsidRPr="000F7924" w:rsidRDefault="000F7924" w:rsidP="000F792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1.12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260"/>
      </w:tblGrid>
      <w:tr w:rsidR="000F7924" w:rsidRPr="000F7924" w:rsidTr="000F7924">
        <w:trPr>
          <w:trHeight w:val="330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Прием от получателей оплаты в безналичном порядке платежными картами и перечисление полученных сумм заказчику</w:t>
            </w:r>
          </w:p>
        </w:tc>
      </w:tr>
      <w:tr w:rsidR="000F7924" w:rsidRPr="000F7924" w:rsidTr="000F7924">
        <w:trPr>
          <w:trHeight w:val="250"/>
        </w:trPr>
        <w:tc>
          <w:tcPr>
            <w:tcW w:w="6096" w:type="dxa"/>
            <w:shd w:val="clear" w:color="auto" w:fill="auto"/>
            <w:vAlign w:val="center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перечисления денежных средств </w:t>
            </w:r>
          </w:p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(согласно условиям договора)</w:t>
            </w:r>
          </w:p>
        </w:tc>
        <w:tc>
          <w:tcPr>
            <w:tcW w:w="3260" w:type="dxa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суммы принятого платежа*, руб.</w:t>
            </w:r>
          </w:p>
        </w:tc>
      </w:tr>
      <w:tr w:rsidR="000F7924" w:rsidRPr="000F7924" w:rsidTr="000F7924">
        <w:trPr>
          <w:trHeight w:val="270"/>
        </w:trPr>
        <w:tc>
          <w:tcPr>
            <w:tcW w:w="6096" w:type="dxa"/>
            <w:shd w:val="clear" w:color="auto" w:fill="auto"/>
            <w:vAlign w:val="center"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Ежедневно</w:t>
            </w:r>
          </w:p>
        </w:tc>
        <w:tc>
          <w:tcPr>
            <w:tcW w:w="3260" w:type="dxa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3,5%</w:t>
            </w:r>
          </w:p>
        </w:tc>
      </w:tr>
      <w:tr w:rsidR="000F7924" w:rsidRPr="000F7924" w:rsidTr="000F7924">
        <w:trPr>
          <w:trHeight w:val="264"/>
        </w:trPr>
        <w:tc>
          <w:tcPr>
            <w:tcW w:w="6096" w:type="dxa"/>
            <w:shd w:val="clear" w:color="auto" w:fill="auto"/>
            <w:vAlign w:val="center"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раз в неделю</w:t>
            </w:r>
          </w:p>
        </w:tc>
        <w:tc>
          <w:tcPr>
            <w:tcW w:w="3260" w:type="dxa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3%</w:t>
            </w:r>
          </w:p>
        </w:tc>
      </w:tr>
      <w:tr w:rsidR="000F7924" w:rsidRPr="000F7924" w:rsidTr="000F7924">
        <w:trPr>
          <w:trHeight w:val="272"/>
        </w:trPr>
        <w:tc>
          <w:tcPr>
            <w:tcW w:w="6096" w:type="dxa"/>
            <w:shd w:val="clear" w:color="auto" w:fill="auto"/>
            <w:vAlign w:val="center"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раз в 2 недели</w:t>
            </w:r>
          </w:p>
        </w:tc>
        <w:tc>
          <w:tcPr>
            <w:tcW w:w="3260" w:type="dxa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2,8%</w:t>
            </w:r>
          </w:p>
        </w:tc>
      </w:tr>
      <w:tr w:rsidR="000F7924" w:rsidRPr="000F7924" w:rsidTr="000F7924">
        <w:trPr>
          <w:trHeight w:val="272"/>
        </w:trPr>
        <w:tc>
          <w:tcPr>
            <w:tcW w:w="6096" w:type="dxa"/>
            <w:shd w:val="clear" w:color="auto" w:fill="auto"/>
            <w:vAlign w:val="center"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раз в месяц</w:t>
            </w:r>
          </w:p>
        </w:tc>
        <w:tc>
          <w:tcPr>
            <w:tcW w:w="3260" w:type="dxa"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792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2,5%</w:t>
            </w:r>
          </w:p>
        </w:tc>
      </w:tr>
    </w:tbl>
    <w:p w:rsidR="000F7924" w:rsidRPr="000F7924" w:rsidRDefault="000F7924" w:rsidP="000F7924">
      <w:pPr>
        <w:spacing w:before="120" w:after="12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*минимальный сбор составляет 50 руб.</w:t>
      </w:r>
    </w:p>
    <w:p w:rsidR="000F7924" w:rsidRPr="000F7924" w:rsidRDefault="000F7924" w:rsidP="000F7924">
      <w:pPr>
        <w:numPr>
          <w:ilvl w:val="0"/>
          <w:numId w:val="2"/>
        </w:num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отправлений по причинам, не зависящим от исполнителя, оплачивается заказчиком по действующим тарифам на доставку отправлений, если иное не оговорено договором.</w:t>
      </w:r>
    </w:p>
    <w:p w:rsidR="000F7924" w:rsidRPr="000F7924" w:rsidRDefault="000F7924" w:rsidP="000F7924">
      <w:pPr>
        <w:numPr>
          <w:ilvl w:val="0"/>
          <w:numId w:val="2"/>
        </w:num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 указаны без учета НДС. НДС взимается сверх тарифа в соответствии со ставкой НДС, установленной законодательством РФ.</w:t>
      </w:r>
    </w:p>
    <w:p w:rsidR="000F7924" w:rsidRPr="000F7924" w:rsidRDefault="000F7924" w:rsidP="000F7924">
      <w:pPr>
        <w:numPr>
          <w:ilvl w:val="0"/>
          <w:numId w:val="2"/>
        </w:num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Зональное распределение городов по тарифах «Супер-экспресс», «Экспресс», «Бизнес» указаны в Приложениях №№ 3, 3а, 3б.</w:t>
      </w:r>
    </w:p>
    <w:p w:rsidR="000F7924" w:rsidRPr="000F7924" w:rsidRDefault="000F7924" w:rsidP="000F7924">
      <w:pPr>
        <w:numPr>
          <w:ilvl w:val="1"/>
          <w:numId w:val="29"/>
        </w:num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Дополнительные услуги </w:t>
      </w:r>
    </w:p>
    <w:p w:rsidR="000F7924" w:rsidRPr="000F7924" w:rsidRDefault="000F7924" w:rsidP="000F7924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доставке отправлений с манипуляционными знаками («Хрупкое. Осторожно», «Беречь от излучения», «Пределы температуры», «Штабелировать запрещено», «Защищать от радиоактивных источников», «Верх», «Не кантовать») к тарифу применяется повышающий коэффициент 1,3. </w:t>
      </w:r>
    </w:p>
    <w:p w:rsidR="000F7924" w:rsidRPr="000F7924" w:rsidRDefault="000F7924" w:rsidP="000F7924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 за возврат сопроводительных документов в рамках сервиса «Доставка с возвратом документов» составляет 300 рублей.</w:t>
      </w:r>
    </w:p>
    <w:p w:rsidR="000F7924" w:rsidRPr="000F7924" w:rsidRDefault="000F7924" w:rsidP="000F7924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услугу «Проверка соответствия вложения отправления описи вложения» составляет 65 рублей за одно отправление.</w:t>
      </w:r>
    </w:p>
    <w:p w:rsidR="000F7924" w:rsidRPr="000F7924" w:rsidRDefault="000F7924" w:rsidP="000F7924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хранение отправлений по прошествии пяти рабочих дней после направления уведомления о доставке:</w:t>
      </w:r>
    </w:p>
    <w:p w:rsidR="000F7924" w:rsidRPr="000F7924" w:rsidRDefault="000F7924" w:rsidP="000F7924">
      <w:pPr>
        <w:numPr>
          <w:ilvl w:val="0"/>
          <w:numId w:val="27"/>
        </w:numPr>
        <w:tabs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каждое место, занимающее площадь менее 1 кв. м (полные или неполные сутки), 80 рублей;</w:t>
      </w:r>
    </w:p>
    <w:p w:rsidR="000F7924" w:rsidRPr="000F7924" w:rsidRDefault="000F7924" w:rsidP="000F7924">
      <w:pPr>
        <w:numPr>
          <w:ilvl w:val="0"/>
          <w:numId w:val="27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каждое место, занимающее площадь более 1 кв. м, 350 рублей.</w:t>
      </w:r>
    </w:p>
    <w:p w:rsidR="000F7924" w:rsidRPr="000F7924" w:rsidRDefault="000F7924" w:rsidP="000F7924">
      <w:pPr>
        <w:numPr>
          <w:ilvl w:val="0"/>
          <w:numId w:val="3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вес одного отправления превышает 50 кг, заказчик помимо стоимости доставки оплачивает также погрузочно-разгрузочные работы в следующем размере: вес от 50 до 100 кг – 260 рублей; вес от 101 кг до 200 кг – 400 рублей; вес от 201 кг до 300 кг – 600 рублей. </w:t>
      </w:r>
    </w:p>
    <w:p w:rsidR="000F7924" w:rsidRPr="000F7924" w:rsidRDefault="000F7924" w:rsidP="000F7924">
      <w:pPr>
        <w:numPr>
          <w:ilvl w:val="0"/>
          <w:numId w:val="3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из архива (например, копия экспресс-накладной) – 50 рублей за каждый документ.</w:t>
      </w:r>
    </w:p>
    <w:p w:rsidR="000F7924" w:rsidRPr="000F7924" w:rsidRDefault="000F7924" w:rsidP="000F7924">
      <w:pPr>
        <w:numPr>
          <w:ilvl w:val="0"/>
          <w:numId w:val="3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 за простой автомобиля свыше 30 минут составляет 700 рублей за каждый час задержки. Время фактической передачи отправления фиксируется в реестре ф. 1-экспресс или экспресс-накладной.</w:t>
      </w:r>
    </w:p>
    <w:p w:rsidR="000F7924" w:rsidRPr="000F7924" w:rsidRDefault="000F7924" w:rsidP="000F7924">
      <w:pPr>
        <w:numPr>
          <w:ilvl w:val="0"/>
          <w:numId w:val="3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прибытия фельдъегеря/ курьера по адресу сбора, указанному в заявке, и отсутствия у отправителя отправлений для передачи на доставку взимается тариф в размере 1 050 руб.</w:t>
      </w:r>
    </w:p>
    <w:p w:rsidR="000F7924" w:rsidRPr="000F7924" w:rsidRDefault="000F7924" w:rsidP="000F7924">
      <w:pPr>
        <w:numPr>
          <w:ilvl w:val="0"/>
          <w:numId w:val="3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случае, если по ошибке отправителя адрес (населенный пункт) отправления указан неверно, отправитель оплачивает доставку по неверно указанному адресу в полном объеме в соответствии с установленными тарифами. Доставка по новому адресу при переадресации отправления оплачивается дополнительно в соответствии с установленными договором тарифами. </w:t>
      </w:r>
    </w:p>
    <w:p w:rsidR="000F7924" w:rsidRPr="000F7924" w:rsidRDefault="000F7924" w:rsidP="000F7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одного населенного пункта переадресация не тарифицируется.</w:t>
      </w:r>
    </w:p>
    <w:p w:rsidR="000F7924" w:rsidRPr="000F7924" w:rsidRDefault="000F7924" w:rsidP="000F7924">
      <w:pPr>
        <w:numPr>
          <w:ilvl w:val="0"/>
          <w:numId w:val="3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проведения процедуры таможенной идентификации (услуга таможенной идентификации) для отправлений, направляемых на территорию Калининградской области, в случае потребности у отправителя в </w:t>
      </w: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обратном вывозе товарных позиций из данного отправления (кроме ювелирных изделий – индекс вложения 16), составляет 520 руб. за 1 отправление.</w:t>
      </w:r>
    </w:p>
    <w:p w:rsidR="000F7924" w:rsidRPr="000F7924" w:rsidRDefault="000F7924" w:rsidP="000F7924">
      <w:pPr>
        <w:numPr>
          <w:ilvl w:val="0"/>
          <w:numId w:val="3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 указаны без НДС. НДС взимается сверх тарифа в соответствии со ставкой НДС, установленной законодательством РФ.</w:t>
      </w:r>
    </w:p>
    <w:p w:rsidR="000F7924" w:rsidRPr="000F7924" w:rsidRDefault="000F7924" w:rsidP="000F79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F7924" w:rsidRPr="000F7924" w:rsidRDefault="000F7924" w:rsidP="000F79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F7924" w:rsidRPr="000F7924" w:rsidRDefault="000F7924" w:rsidP="000F7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792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C</w:t>
      </w:r>
      <w:r w:rsidRPr="000F79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роки доставки отправлений специальной связи (из/в Москвы)</w:t>
      </w:r>
    </w:p>
    <w:p w:rsidR="000F7924" w:rsidRPr="000F7924" w:rsidRDefault="000F7924" w:rsidP="000F7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7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992"/>
        <w:gridCol w:w="2126"/>
        <w:gridCol w:w="2125"/>
      </w:tblGrid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населенного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Сроки доставки экспресс-отправлений, сутки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Сроки доставки стандартных отправлений, сутки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Абакан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Анадырь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Архангельск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Астрахань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Барнаул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Белгород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Биробиджан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Благовещенск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Брянск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Великий Новгород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Владивосток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Владикавказ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Владимир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Волгоград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Вологда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Воронеж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Горно-Алтайск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Екатеринбург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Иваново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Ижевск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Иркутск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Йошкар-Ола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Казань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Калининград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Калуга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Кемерово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Керчь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Киров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Кострома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Краснодар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Красноярск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Курган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Кызыл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Липецк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Магадан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Майкоп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Махачкала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Мурманск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Нальчик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Нижний Новгород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Новосибирск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Оренбург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Пенза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Пермь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Петрозаводск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Петропавловск-Камчатский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Псков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Ростов-на-Дону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Рязань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Салехард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Санкт-Петербург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Саранск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Саратов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Севастополь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Симферополь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Смоленск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Ставрополь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Сыктывкар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Тамбов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Тверь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Тула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Улан-Удэ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Ульяновск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Уфа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Хабаровск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Ханты-Мансийск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Чебоксары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Челябинск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75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Черкесск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Элиста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Южно-Сахалинск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Якутск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0F7924" w:rsidRPr="000F7924" w:rsidTr="000F7924">
        <w:trPr>
          <w:trHeight w:val="34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Ярославль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4" w:rsidRPr="000F7924" w:rsidRDefault="000F7924" w:rsidP="000F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792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</w:tr>
    </w:tbl>
    <w:p w:rsidR="0038482F" w:rsidRDefault="0038482F" w:rsidP="000F79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F7924" w:rsidRPr="000F7924" w:rsidRDefault="000F7924" w:rsidP="000F79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F7924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Примечание: сроки указаны без учета дня приема отправлений, выходных и праздничных дней.</w:t>
      </w:r>
    </w:p>
    <w:p w:rsidR="000F7924" w:rsidRPr="000F7924" w:rsidRDefault="000F7924" w:rsidP="000F79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F7924" w:rsidRDefault="000F7924"/>
    <w:p w:rsidR="000F7924" w:rsidRDefault="000F7924"/>
    <w:p w:rsidR="000F7924" w:rsidRDefault="000F7924"/>
    <w:p w:rsidR="000F7924" w:rsidRDefault="000F7924"/>
    <w:p w:rsidR="000F7924" w:rsidRDefault="000F7924"/>
    <w:p w:rsidR="000F7924" w:rsidRDefault="000F7924"/>
    <w:p w:rsidR="000F7924" w:rsidRDefault="000F7924"/>
    <w:p w:rsidR="000F7924" w:rsidRDefault="000F7924"/>
    <w:p w:rsidR="00B1064B" w:rsidRDefault="00B1064B">
      <w:pPr>
        <w:sectPr w:rsidR="00B106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064B" w:rsidRDefault="00B1064B" w:rsidP="00B106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1064B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Зональное распределение городов по тарифу «Супер-экспресс»</w:t>
      </w:r>
    </w:p>
    <w:p w:rsidR="00D71BDB" w:rsidRPr="00B1064B" w:rsidRDefault="00D71BDB" w:rsidP="00B10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B1064B" w:rsidRPr="00B1064B" w:rsidTr="00B1064B">
        <w:trPr>
          <w:trHeight w:val="1095"/>
          <w:jc w:val="center"/>
        </w:trPr>
        <w:tc>
          <w:tcPr>
            <w:tcW w:w="1670" w:type="dxa"/>
            <w:shd w:val="clear" w:color="auto" w:fill="auto"/>
            <w:hideMark/>
          </w:tcPr>
          <w:p w:rsidR="00B1064B" w:rsidRPr="00B1064B" w:rsidRDefault="00B1064B" w:rsidP="00B106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-56515</wp:posOffset>
                      </wp:positionV>
                      <wp:extent cx="1041400" cy="939800"/>
                      <wp:effectExtent l="0" t="0" r="25400" b="317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41400" cy="9398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27735C" id="Прямая соединительная линия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-4.45pt" to="76.8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" strokecolor="windowText" strokeweight=".5pt">
                      <o:lock v:ext="edit" shapetype="f"/>
                    </v:line>
                  </w:pict>
                </mc:Fallback>
              </mc:AlternateContent>
            </w:r>
            <w:r w:rsidRPr="00B10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Получение</w:t>
            </w:r>
            <w:r w:rsidRPr="00B10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  <w:p w:rsidR="00B1064B" w:rsidRPr="00B1064B" w:rsidRDefault="00B1064B" w:rsidP="00B106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1064B" w:rsidRPr="00B1064B" w:rsidRDefault="00B1064B" w:rsidP="00B106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1064B" w:rsidRPr="00B1064B" w:rsidRDefault="00B1064B" w:rsidP="00B106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1064B" w:rsidRPr="00B1064B" w:rsidRDefault="00B1064B" w:rsidP="00B106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1064B" w:rsidRPr="00B1064B" w:rsidRDefault="00B1064B" w:rsidP="00B106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0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Отправление</w:t>
            </w:r>
          </w:p>
        </w:tc>
        <w:tc>
          <w:tcPr>
            <w:tcW w:w="272" w:type="dxa"/>
            <w:shd w:val="clear" w:color="auto" w:fill="auto"/>
            <w:tcMar>
              <w:top w:w="85" w:type="dxa"/>
              <w:left w:w="85" w:type="dxa"/>
              <w:bottom w:w="28" w:type="dxa"/>
              <w:right w:w="28" w:type="dxa"/>
            </w:tcMar>
            <w:textDirection w:val="btLr"/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1064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Архангельск</w:t>
            </w:r>
          </w:p>
        </w:tc>
        <w:tc>
          <w:tcPr>
            <w:tcW w:w="272" w:type="dxa"/>
            <w:shd w:val="clear" w:color="auto" w:fill="auto"/>
            <w:tcMar>
              <w:top w:w="85" w:type="dxa"/>
              <w:left w:w="85" w:type="dxa"/>
              <w:bottom w:w="28" w:type="dxa"/>
              <w:right w:w="28" w:type="dxa"/>
            </w:tcMar>
            <w:textDirection w:val="btLr"/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1064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Белгород</w:t>
            </w:r>
          </w:p>
        </w:tc>
        <w:tc>
          <w:tcPr>
            <w:tcW w:w="272" w:type="dxa"/>
            <w:shd w:val="clear" w:color="auto" w:fill="auto"/>
            <w:tcMar>
              <w:top w:w="85" w:type="dxa"/>
              <w:left w:w="85" w:type="dxa"/>
              <w:bottom w:w="28" w:type="dxa"/>
              <w:right w:w="28" w:type="dxa"/>
            </w:tcMar>
            <w:textDirection w:val="btLr"/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1064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Брянск</w:t>
            </w:r>
          </w:p>
        </w:tc>
        <w:tc>
          <w:tcPr>
            <w:tcW w:w="272" w:type="dxa"/>
            <w:shd w:val="clear" w:color="auto" w:fill="auto"/>
            <w:tcMar>
              <w:top w:w="85" w:type="dxa"/>
              <w:left w:w="85" w:type="dxa"/>
              <w:bottom w:w="28" w:type="dxa"/>
              <w:right w:w="28" w:type="dxa"/>
            </w:tcMar>
            <w:textDirection w:val="btLr"/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1064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Владимир</w:t>
            </w:r>
          </w:p>
        </w:tc>
        <w:tc>
          <w:tcPr>
            <w:tcW w:w="272" w:type="dxa"/>
            <w:shd w:val="clear" w:color="auto" w:fill="auto"/>
            <w:tcMar>
              <w:top w:w="85" w:type="dxa"/>
              <w:left w:w="85" w:type="dxa"/>
              <w:bottom w:w="28" w:type="dxa"/>
              <w:right w:w="28" w:type="dxa"/>
            </w:tcMar>
            <w:textDirection w:val="btLr"/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1064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Воронеж</w:t>
            </w:r>
          </w:p>
        </w:tc>
        <w:tc>
          <w:tcPr>
            <w:tcW w:w="272" w:type="dxa"/>
            <w:shd w:val="clear" w:color="auto" w:fill="auto"/>
            <w:tcMar>
              <w:top w:w="85" w:type="dxa"/>
              <w:left w:w="85" w:type="dxa"/>
              <w:bottom w:w="28" w:type="dxa"/>
              <w:right w:w="28" w:type="dxa"/>
            </w:tcMar>
            <w:textDirection w:val="btLr"/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1064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Екатеринбург</w:t>
            </w:r>
          </w:p>
        </w:tc>
        <w:tc>
          <w:tcPr>
            <w:tcW w:w="272" w:type="dxa"/>
            <w:shd w:val="clear" w:color="auto" w:fill="auto"/>
            <w:tcMar>
              <w:top w:w="85" w:type="dxa"/>
              <w:left w:w="85" w:type="dxa"/>
              <w:bottom w:w="28" w:type="dxa"/>
              <w:right w:w="28" w:type="dxa"/>
            </w:tcMar>
            <w:textDirection w:val="btLr"/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1064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Иваново</w:t>
            </w:r>
          </w:p>
        </w:tc>
        <w:tc>
          <w:tcPr>
            <w:tcW w:w="272" w:type="dxa"/>
            <w:shd w:val="clear" w:color="auto" w:fill="auto"/>
            <w:tcMar>
              <w:top w:w="85" w:type="dxa"/>
              <w:left w:w="85" w:type="dxa"/>
              <w:bottom w:w="28" w:type="dxa"/>
              <w:right w:w="28" w:type="dxa"/>
            </w:tcMar>
            <w:textDirection w:val="btLr"/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1064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Казань</w:t>
            </w:r>
          </w:p>
        </w:tc>
        <w:tc>
          <w:tcPr>
            <w:tcW w:w="272" w:type="dxa"/>
            <w:shd w:val="clear" w:color="auto" w:fill="auto"/>
            <w:tcMar>
              <w:top w:w="85" w:type="dxa"/>
              <w:left w:w="85" w:type="dxa"/>
              <w:bottom w:w="28" w:type="dxa"/>
              <w:right w:w="28" w:type="dxa"/>
            </w:tcMar>
            <w:textDirection w:val="btLr"/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1064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Калининград</w:t>
            </w:r>
          </w:p>
        </w:tc>
        <w:tc>
          <w:tcPr>
            <w:tcW w:w="272" w:type="dxa"/>
            <w:shd w:val="clear" w:color="auto" w:fill="auto"/>
            <w:tcMar>
              <w:top w:w="85" w:type="dxa"/>
              <w:left w:w="85" w:type="dxa"/>
              <w:bottom w:w="28" w:type="dxa"/>
              <w:right w:w="28" w:type="dxa"/>
            </w:tcMar>
            <w:textDirection w:val="btLr"/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1064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Калуга</w:t>
            </w:r>
          </w:p>
        </w:tc>
        <w:tc>
          <w:tcPr>
            <w:tcW w:w="272" w:type="dxa"/>
            <w:shd w:val="clear" w:color="auto" w:fill="auto"/>
            <w:tcMar>
              <w:top w:w="85" w:type="dxa"/>
              <w:left w:w="85" w:type="dxa"/>
              <w:bottom w:w="28" w:type="dxa"/>
              <w:right w:w="28" w:type="dxa"/>
            </w:tcMar>
            <w:textDirection w:val="btLr"/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1064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Кострома</w:t>
            </w:r>
          </w:p>
        </w:tc>
        <w:tc>
          <w:tcPr>
            <w:tcW w:w="272" w:type="dxa"/>
            <w:shd w:val="clear" w:color="auto" w:fill="auto"/>
            <w:tcMar>
              <w:top w:w="85" w:type="dxa"/>
              <w:left w:w="85" w:type="dxa"/>
              <w:bottom w:w="28" w:type="dxa"/>
              <w:right w:w="28" w:type="dxa"/>
            </w:tcMar>
            <w:textDirection w:val="btLr"/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1064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Краснодар</w:t>
            </w:r>
          </w:p>
        </w:tc>
        <w:tc>
          <w:tcPr>
            <w:tcW w:w="272" w:type="dxa"/>
            <w:shd w:val="clear" w:color="auto" w:fill="auto"/>
            <w:tcMar>
              <w:top w:w="85" w:type="dxa"/>
              <w:left w:w="85" w:type="dxa"/>
              <w:bottom w:w="28" w:type="dxa"/>
              <w:right w:w="28" w:type="dxa"/>
            </w:tcMar>
            <w:textDirection w:val="btLr"/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1064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Курск</w:t>
            </w:r>
          </w:p>
        </w:tc>
        <w:tc>
          <w:tcPr>
            <w:tcW w:w="272" w:type="dxa"/>
            <w:shd w:val="clear" w:color="auto" w:fill="auto"/>
            <w:tcMar>
              <w:top w:w="85" w:type="dxa"/>
              <w:left w:w="85" w:type="dxa"/>
              <w:bottom w:w="28" w:type="dxa"/>
              <w:right w:w="28" w:type="dxa"/>
            </w:tcMar>
            <w:textDirection w:val="btLr"/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1064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Липецк</w:t>
            </w:r>
          </w:p>
        </w:tc>
        <w:tc>
          <w:tcPr>
            <w:tcW w:w="272" w:type="dxa"/>
            <w:shd w:val="clear" w:color="auto" w:fill="auto"/>
            <w:tcMar>
              <w:top w:w="85" w:type="dxa"/>
              <w:left w:w="85" w:type="dxa"/>
              <w:bottom w:w="28" w:type="dxa"/>
              <w:right w:w="28" w:type="dxa"/>
            </w:tcMar>
            <w:textDirection w:val="btLr"/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1064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Москва</w:t>
            </w:r>
          </w:p>
        </w:tc>
        <w:tc>
          <w:tcPr>
            <w:tcW w:w="272" w:type="dxa"/>
            <w:shd w:val="clear" w:color="auto" w:fill="auto"/>
            <w:tcMar>
              <w:top w:w="85" w:type="dxa"/>
              <w:left w:w="85" w:type="dxa"/>
              <w:bottom w:w="28" w:type="dxa"/>
              <w:right w:w="28" w:type="dxa"/>
            </w:tcMar>
            <w:textDirection w:val="btLr"/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1064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Мурманск</w:t>
            </w:r>
          </w:p>
        </w:tc>
        <w:tc>
          <w:tcPr>
            <w:tcW w:w="272" w:type="dxa"/>
            <w:shd w:val="clear" w:color="auto" w:fill="auto"/>
            <w:tcMar>
              <w:top w:w="85" w:type="dxa"/>
              <w:left w:w="85" w:type="dxa"/>
              <w:bottom w:w="28" w:type="dxa"/>
              <w:right w:w="28" w:type="dxa"/>
            </w:tcMar>
            <w:textDirection w:val="btLr"/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1064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Нижний Новгород</w:t>
            </w:r>
          </w:p>
        </w:tc>
        <w:tc>
          <w:tcPr>
            <w:tcW w:w="272" w:type="dxa"/>
            <w:shd w:val="clear" w:color="auto" w:fill="auto"/>
            <w:tcMar>
              <w:top w:w="85" w:type="dxa"/>
              <w:left w:w="85" w:type="dxa"/>
              <w:bottom w:w="28" w:type="dxa"/>
              <w:right w:w="28" w:type="dxa"/>
            </w:tcMar>
            <w:textDirection w:val="btLr"/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1064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Омск</w:t>
            </w:r>
          </w:p>
        </w:tc>
        <w:tc>
          <w:tcPr>
            <w:tcW w:w="272" w:type="dxa"/>
            <w:shd w:val="clear" w:color="auto" w:fill="auto"/>
            <w:tcMar>
              <w:top w:w="85" w:type="dxa"/>
              <w:left w:w="85" w:type="dxa"/>
              <w:bottom w:w="28" w:type="dxa"/>
              <w:right w:w="28" w:type="dxa"/>
            </w:tcMar>
            <w:textDirection w:val="btLr"/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1064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Орел</w:t>
            </w:r>
          </w:p>
        </w:tc>
        <w:tc>
          <w:tcPr>
            <w:tcW w:w="272" w:type="dxa"/>
            <w:shd w:val="clear" w:color="auto" w:fill="auto"/>
            <w:tcMar>
              <w:top w:w="85" w:type="dxa"/>
              <w:left w:w="85" w:type="dxa"/>
              <w:bottom w:w="28" w:type="dxa"/>
              <w:right w:w="28" w:type="dxa"/>
            </w:tcMar>
            <w:textDirection w:val="btLr"/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1064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Пермь</w:t>
            </w:r>
          </w:p>
        </w:tc>
        <w:tc>
          <w:tcPr>
            <w:tcW w:w="272" w:type="dxa"/>
            <w:shd w:val="clear" w:color="auto" w:fill="auto"/>
            <w:tcMar>
              <w:top w:w="85" w:type="dxa"/>
              <w:left w:w="85" w:type="dxa"/>
              <w:bottom w:w="28" w:type="dxa"/>
              <w:right w:w="28" w:type="dxa"/>
            </w:tcMar>
            <w:textDirection w:val="btLr"/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1064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Ростов-на-Дону</w:t>
            </w:r>
          </w:p>
        </w:tc>
        <w:tc>
          <w:tcPr>
            <w:tcW w:w="272" w:type="dxa"/>
            <w:shd w:val="clear" w:color="auto" w:fill="auto"/>
            <w:tcMar>
              <w:top w:w="85" w:type="dxa"/>
              <w:left w:w="85" w:type="dxa"/>
              <w:bottom w:w="28" w:type="dxa"/>
              <w:right w:w="28" w:type="dxa"/>
            </w:tcMar>
            <w:textDirection w:val="btLr"/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1064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Рязань</w:t>
            </w:r>
          </w:p>
        </w:tc>
        <w:tc>
          <w:tcPr>
            <w:tcW w:w="272" w:type="dxa"/>
            <w:shd w:val="clear" w:color="auto" w:fill="auto"/>
            <w:tcMar>
              <w:top w:w="85" w:type="dxa"/>
              <w:left w:w="85" w:type="dxa"/>
              <w:bottom w:w="28" w:type="dxa"/>
              <w:right w:w="28" w:type="dxa"/>
            </w:tcMar>
            <w:textDirection w:val="btLr"/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1064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Самара</w:t>
            </w:r>
          </w:p>
        </w:tc>
        <w:tc>
          <w:tcPr>
            <w:tcW w:w="272" w:type="dxa"/>
            <w:shd w:val="clear" w:color="auto" w:fill="auto"/>
            <w:tcMar>
              <w:top w:w="85" w:type="dxa"/>
              <w:left w:w="85" w:type="dxa"/>
              <w:bottom w:w="28" w:type="dxa"/>
              <w:right w:w="28" w:type="dxa"/>
            </w:tcMar>
            <w:textDirection w:val="btLr"/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1064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Санкт-Петербург</w:t>
            </w:r>
          </w:p>
        </w:tc>
        <w:tc>
          <w:tcPr>
            <w:tcW w:w="272" w:type="dxa"/>
            <w:shd w:val="clear" w:color="auto" w:fill="auto"/>
            <w:tcMar>
              <w:top w:w="85" w:type="dxa"/>
              <w:left w:w="85" w:type="dxa"/>
              <w:bottom w:w="28" w:type="dxa"/>
              <w:right w:w="28" w:type="dxa"/>
            </w:tcMar>
            <w:textDirection w:val="btLr"/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1064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Смоленск</w:t>
            </w:r>
          </w:p>
        </w:tc>
        <w:tc>
          <w:tcPr>
            <w:tcW w:w="272" w:type="dxa"/>
            <w:shd w:val="clear" w:color="auto" w:fill="auto"/>
            <w:tcMar>
              <w:top w:w="85" w:type="dxa"/>
              <w:left w:w="85" w:type="dxa"/>
              <w:bottom w:w="28" w:type="dxa"/>
              <w:right w:w="28" w:type="dxa"/>
            </w:tcMar>
            <w:textDirection w:val="btLr"/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1064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Сочи</w:t>
            </w:r>
          </w:p>
        </w:tc>
        <w:tc>
          <w:tcPr>
            <w:tcW w:w="272" w:type="dxa"/>
            <w:shd w:val="clear" w:color="auto" w:fill="auto"/>
            <w:tcMar>
              <w:top w:w="85" w:type="dxa"/>
              <w:left w:w="85" w:type="dxa"/>
              <w:bottom w:w="28" w:type="dxa"/>
              <w:right w:w="28" w:type="dxa"/>
            </w:tcMar>
            <w:textDirection w:val="btLr"/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1064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Тамбов</w:t>
            </w:r>
          </w:p>
        </w:tc>
        <w:tc>
          <w:tcPr>
            <w:tcW w:w="272" w:type="dxa"/>
            <w:shd w:val="clear" w:color="auto" w:fill="auto"/>
            <w:tcMar>
              <w:top w:w="85" w:type="dxa"/>
              <w:left w:w="85" w:type="dxa"/>
              <w:bottom w:w="28" w:type="dxa"/>
              <w:right w:w="28" w:type="dxa"/>
            </w:tcMar>
            <w:textDirection w:val="btLr"/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1064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Тверь</w:t>
            </w:r>
          </w:p>
        </w:tc>
        <w:tc>
          <w:tcPr>
            <w:tcW w:w="272" w:type="dxa"/>
            <w:shd w:val="clear" w:color="auto" w:fill="auto"/>
            <w:tcMar>
              <w:top w:w="85" w:type="dxa"/>
              <w:left w:w="85" w:type="dxa"/>
              <w:bottom w:w="28" w:type="dxa"/>
              <w:right w:w="28" w:type="dxa"/>
            </w:tcMar>
            <w:textDirection w:val="btLr"/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1064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Тула</w:t>
            </w:r>
          </w:p>
        </w:tc>
        <w:tc>
          <w:tcPr>
            <w:tcW w:w="272" w:type="dxa"/>
            <w:shd w:val="clear" w:color="auto" w:fill="auto"/>
            <w:tcMar>
              <w:top w:w="85" w:type="dxa"/>
              <w:left w:w="85" w:type="dxa"/>
              <w:bottom w:w="28" w:type="dxa"/>
              <w:right w:w="28" w:type="dxa"/>
            </w:tcMar>
            <w:textDirection w:val="btLr"/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1064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Тюмень</w:t>
            </w:r>
          </w:p>
        </w:tc>
        <w:tc>
          <w:tcPr>
            <w:tcW w:w="272" w:type="dxa"/>
            <w:shd w:val="clear" w:color="auto" w:fill="auto"/>
            <w:tcMar>
              <w:top w:w="85" w:type="dxa"/>
              <w:left w:w="85" w:type="dxa"/>
              <w:bottom w:w="28" w:type="dxa"/>
              <w:right w:w="28" w:type="dxa"/>
            </w:tcMar>
            <w:textDirection w:val="btLr"/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1064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Уфа</w:t>
            </w:r>
          </w:p>
        </w:tc>
        <w:tc>
          <w:tcPr>
            <w:tcW w:w="272" w:type="dxa"/>
            <w:shd w:val="clear" w:color="auto" w:fill="auto"/>
            <w:tcMar>
              <w:top w:w="85" w:type="dxa"/>
              <w:left w:w="85" w:type="dxa"/>
              <w:bottom w:w="28" w:type="dxa"/>
              <w:right w:w="28" w:type="dxa"/>
            </w:tcMar>
            <w:textDirection w:val="btLr"/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1064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Челябинск</w:t>
            </w:r>
          </w:p>
        </w:tc>
        <w:tc>
          <w:tcPr>
            <w:tcW w:w="272" w:type="dxa"/>
            <w:shd w:val="clear" w:color="auto" w:fill="auto"/>
            <w:tcMar>
              <w:top w:w="85" w:type="dxa"/>
              <w:left w:w="85" w:type="dxa"/>
              <w:bottom w:w="28" w:type="dxa"/>
              <w:right w:w="28" w:type="dxa"/>
            </w:tcMar>
            <w:textDirection w:val="btLr"/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1064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Ярославль</w:t>
            </w:r>
          </w:p>
        </w:tc>
      </w:tr>
      <w:tr w:rsidR="00B1064B" w:rsidRPr="00B1064B" w:rsidTr="00B1064B">
        <w:trPr>
          <w:trHeight w:val="153"/>
          <w:jc w:val="center"/>
        </w:trPr>
        <w:tc>
          <w:tcPr>
            <w:tcW w:w="167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  <w:t>Белгород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1064B" w:rsidRPr="00B1064B" w:rsidTr="00B1064B">
        <w:trPr>
          <w:trHeight w:val="153"/>
          <w:jc w:val="center"/>
        </w:trPr>
        <w:tc>
          <w:tcPr>
            <w:tcW w:w="167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  <w:t>Брянск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1064B" w:rsidRPr="00B1064B" w:rsidTr="00B1064B">
        <w:trPr>
          <w:trHeight w:val="153"/>
          <w:jc w:val="center"/>
        </w:trPr>
        <w:tc>
          <w:tcPr>
            <w:tcW w:w="167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  <w:t>Владимир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1064B" w:rsidRPr="00B1064B" w:rsidTr="00B1064B">
        <w:trPr>
          <w:trHeight w:val="153"/>
          <w:jc w:val="center"/>
        </w:trPr>
        <w:tc>
          <w:tcPr>
            <w:tcW w:w="167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  <w:t>Воронеж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1064B" w:rsidRPr="00B1064B" w:rsidTr="00B1064B">
        <w:trPr>
          <w:trHeight w:val="153"/>
          <w:jc w:val="center"/>
        </w:trPr>
        <w:tc>
          <w:tcPr>
            <w:tcW w:w="167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  <w:t>Екатеринбург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1064B" w:rsidRPr="00B1064B" w:rsidTr="00B1064B">
        <w:trPr>
          <w:trHeight w:val="153"/>
          <w:jc w:val="center"/>
        </w:trPr>
        <w:tc>
          <w:tcPr>
            <w:tcW w:w="167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  <w:t>Иваново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1064B" w:rsidRPr="00B1064B" w:rsidTr="00B1064B">
        <w:trPr>
          <w:trHeight w:val="153"/>
          <w:jc w:val="center"/>
        </w:trPr>
        <w:tc>
          <w:tcPr>
            <w:tcW w:w="167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  <w:t>Казань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1064B" w:rsidRPr="00B1064B" w:rsidTr="00B1064B">
        <w:trPr>
          <w:trHeight w:val="153"/>
          <w:jc w:val="center"/>
        </w:trPr>
        <w:tc>
          <w:tcPr>
            <w:tcW w:w="167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  <w:t>Калининград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1064B" w:rsidRPr="00B1064B" w:rsidTr="00B1064B">
        <w:trPr>
          <w:trHeight w:val="153"/>
          <w:jc w:val="center"/>
        </w:trPr>
        <w:tc>
          <w:tcPr>
            <w:tcW w:w="167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  <w:t>Калуга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1064B" w:rsidRPr="00B1064B" w:rsidTr="00B1064B">
        <w:trPr>
          <w:trHeight w:val="153"/>
          <w:jc w:val="center"/>
        </w:trPr>
        <w:tc>
          <w:tcPr>
            <w:tcW w:w="167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  <w:t>Кострома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1064B" w:rsidRPr="00B1064B" w:rsidTr="00B1064B">
        <w:trPr>
          <w:trHeight w:val="153"/>
          <w:jc w:val="center"/>
        </w:trPr>
        <w:tc>
          <w:tcPr>
            <w:tcW w:w="167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  <w:t>Краснодар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1064B" w:rsidRPr="00B1064B" w:rsidTr="00B1064B">
        <w:trPr>
          <w:trHeight w:val="153"/>
          <w:jc w:val="center"/>
        </w:trPr>
        <w:tc>
          <w:tcPr>
            <w:tcW w:w="167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  <w:t>Курск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1064B" w:rsidRPr="00B1064B" w:rsidTr="00B1064B">
        <w:trPr>
          <w:trHeight w:val="153"/>
          <w:jc w:val="center"/>
        </w:trPr>
        <w:tc>
          <w:tcPr>
            <w:tcW w:w="167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  <w:t>Липецк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1064B" w:rsidRPr="00B1064B" w:rsidTr="00B1064B">
        <w:trPr>
          <w:trHeight w:val="180"/>
          <w:jc w:val="center"/>
        </w:trPr>
        <w:tc>
          <w:tcPr>
            <w:tcW w:w="167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B1064B" w:rsidRPr="00B1064B" w:rsidTr="00B1064B">
        <w:trPr>
          <w:trHeight w:val="153"/>
          <w:jc w:val="center"/>
        </w:trPr>
        <w:tc>
          <w:tcPr>
            <w:tcW w:w="167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  <w:t>Нижний Новгород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1064B" w:rsidRPr="00B1064B" w:rsidTr="00B1064B">
        <w:trPr>
          <w:trHeight w:val="153"/>
          <w:jc w:val="center"/>
        </w:trPr>
        <w:tc>
          <w:tcPr>
            <w:tcW w:w="167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  <w:t>Орел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1064B" w:rsidRPr="00B1064B" w:rsidTr="00B1064B">
        <w:trPr>
          <w:trHeight w:val="153"/>
          <w:jc w:val="center"/>
        </w:trPr>
        <w:tc>
          <w:tcPr>
            <w:tcW w:w="167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  <w:t>Пермь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1064B" w:rsidRPr="00B1064B" w:rsidTr="00B1064B">
        <w:trPr>
          <w:trHeight w:val="153"/>
          <w:jc w:val="center"/>
        </w:trPr>
        <w:tc>
          <w:tcPr>
            <w:tcW w:w="167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  <w:t>Ростов-на-Дону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1064B" w:rsidRPr="00B1064B" w:rsidTr="00B1064B">
        <w:trPr>
          <w:trHeight w:val="153"/>
          <w:jc w:val="center"/>
        </w:trPr>
        <w:tc>
          <w:tcPr>
            <w:tcW w:w="167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  <w:t>Рязань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1064B" w:rsidRPr="00B1064B" w:rsidTr="00B1064B">
        <w:trPr>
          <w:trHeight w:val="153"/>
          <w:jc w:val="center"/>
        </w:trPr>
        <w:tc>
          <w:tcPr>
            <w:tcW w:w="167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  <w:t>Самара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1064B" w:rsidRPr="00B1064B" w:rsidTr="00B1064B">
        <w:trPr>
          <w:trHeight w:val="153"/>
          <w:jc w:val="center"/>
        </w:trPr>
        <w:tc>
          <w:tcPr>
            <w:tcW w:w="167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  <w:t>Санкт-Петербург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1064B" w:rsidRPr="00B1064B" w:rsidTr="00B1064B">
        <w:trPr>
          <w:trHeight w:val="144"/>
          <w:jc w:val="center"/>
        </w:trPr>
        <w:tc>
          <w:tcPr>
            <w:tcW w:w="167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  <w:t>Смоленск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1064B" w:rsidRPr="00B1064B" w:rsidTr="00B1064B">
        <w:trPr>
          <w:trHeight w:val="144"/>
          <w:jc w:val="center"/>
        </w:trPr>
        <w:tc>
          <w:tcPr>
            <w:tcW w:w="167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  <w:t>Сочи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1064B" w:rsidRPr="00B1064B" w:rsidTr="00B1064B">
        <w:trPr>
          <w:trHeight w:val="153"/>
          <w:jc w:val="center"/>
        </w:trPr>
        <w:tc>
          <w:tcPr>
            <w:tcW w:w="167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  <w:t>Тамбов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1064B" w:rsidRPr="00B1064B" w:rsidTr="00B1064B">
        <w:trPr>
          <w:trHeight w:val="153"/>
          <w:jc w:val="center"/>
        </w:trPr>
        <w:tc>
          <w:tcPr>
            <w:tcW w:w="167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  <w:t>Тверь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1064B" w:rsidRPr="00B1064B" w:rsidTr="00B1064B">
        <w:trPr>
          <w:trHeight w:val="153"/>
          <w:jc w:val="center"/>
        </w:trPr>
        <w:tc>
          <w:tcPr>
            <w:tcW w:w="167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  <w:t>Тула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1064B" w:rsidRPr="00B1064B" w:rsidTr="00B1064B">
        <w:trPr>
          <w:trHeight w:val="153"/>
          <w:jc w:val="center"/>
        </w:trPr>
        <w:tc>
          <w:tcPr>
            <w:tcW w:w="167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  <w:t>Тюмень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1064B" w:rsidRPr="00B1064B" w:rsidTr="00B1064B">
        <w:trPr>
          <w:trHeight w:val="153"/>
          <w:jc w:val="center"/>
        </w:trPr>
        <w:tc>
          <w:tcPr>
            <w:tcW w:w="167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  <w:t>Уфа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1064B" w:rsidRPr="00B1064B" w:rsidTr="00B1064B">
        <w:trPr>
          <w:trHeight w:val="153"/>
          <w:jc w:val="center"/>
        </w:trPr>
        <w:tc>
          <w:tcPr>
            <w:tcW w:w="167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  <w:t>Челябинск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1064B" w:rsidRPr="00B1064B" w:rsidTr="00B1064B">
        <w:trPr>
          <w:trHeight w:val="180"/>
          <w:jc w:val="center"/>
        </w:trPr>
        <w:tc>
          <w:tcPr>
            <w:tcW w:w="167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b/>
                <w:bCs/>
                <w:color w:val="000000"/>
                <w:sz w:val="14"/>
                <w:szCs w:val="14"/>
                <w:lang w:eastAsia="ru-RU"/>
              </w:rPr>
              <w:t>Ярославль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1064B" w:rsidRPr="00B1064B" w:rsidRDefault="00B1064B" w:rsidP="00B1064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</w:pPr>
            <w:r w:rsidRPr="00B1064B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</w:tbl>
    <w:p w:rsidR="00B1064B" w:rsidRPr="00B1064B" w:rsidRDefault="00B1064B" w:rsidP="00B1064B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B1064B" w:rsidRPr="00B1064B" w:rsidRDefault="00B1064B" w:rsidP="00B1064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064B" w:rsidRPr="00B1064B" w:rsidRDefault="00B1064B" w:rsidP="00B106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B1064B" w:rsidRPr="00B1064B" w:rsidRDefault="00B1064B" w:rsidP="00B106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B1064B" w:rsidRPr="00B1064B" w:rsidRDefault="00B1064B" w:rsidP="00B106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B1064B">
        <w:rPr>
          <w:rFonts w:ascii="Times New Roman" w:eastAsia="Times New Roman" w:hAnsi="Times New Roman" w:cs="Times New Roman"/>
          <w:lang w:eastAsia="ru-RU"/>
        </w:rPr>
        <w:br w:type="page"/>
      </w:r>
    </w:p>
    <w:p w:rsidR="007D2B55" w:rsidRPr="007D2B55" w:rsidRDefault="007D2B55" w:rsidP="007D2B5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2B55">
        <w:rPr>
          <w:rFonts w:ascii="Times New Roman" w:eastAsia="Times New Roman" w:hAnsi="Times New Roman" w:cs="Times New Roman"/>
          <w:b/>
          <w:lang w:eastAsia="ru-RU"/>
        </w:rPr>
        <w:lastRenderedPageBreak/>
        <w:t>Зональное распределение городов по тарифу «Экспресс»</w:t>
      </w:r>
    </w:p>
    <w:p w:rsidR="00B1064B" w:rsidRPr="00B1064B" w:rsidRDefault="00B1064B" w:rsidP="00B106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B1064B" w:rsidRPr="00B1064B" w:rsidRDefault="00C4543C" w:rsidP="007D2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94DA298" wp14:editId="3263950F">
            <wp:extent cx="9848850" cy="4581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B55" w:rsidRPr="00B106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B1064B" w:rsidRPr="00B1064B" w:rsidRDefault="00B1064B" w:rsidP="00B1064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064B" w:rsidRPr="00B1064B" w:rsidRDefault="00B1064B" w:rsidP="00B1064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9896475" cy="5229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47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64B" w:rsidRPr="00B1064B" w:rsidRDefault="00B1064B" w:rsidP="00B10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64B" w:rsidRPr="00B1064B" w:rsidRDefault="00B1064B" w:rsidP="00B106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B1064B">
        <w:rPr>
          <w:rFonts w:ascii="Times New Roman" w:eastAsia="Times New Roman" w:hAnsi="Times New Roman" w:cs="Times New Roman"/>
          <w:lang w:eastAsia="ru-RU"/>
        </w:rPr>
        <w:br w:type="page"/>
      </w:r>
    </w:p>
    <w:p w:rsidR="00B1064B" w:rsidRDefault="00B1064B" w:rsidP="00B106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1064B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Зональное распределение городов по тарифу «Бизнес»</w:t>
      </w:r>
    </w:p>
    <w:p w:rsidR="00D71BDB" w:rsidRPr="00B1064B" w:rsidRDefault="00D71BDB" w:rsidP="00B10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64B" w:rsidRDefault="00B1064B" w:rsidP="00217E4B">
      <w:pPr>
        <w:tabs>
          <w:tab w:val="left" w:pos="46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F7AF6B" wp14:editId="2B116AD9">
            <wp:extent cx="9610725" cy="436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72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43C" w:rsidRDefault="00C4543C" w:rsidP="00217E4B">
      <w:pPr>
        <w:tabs>
          <w:tab w:val="left" w:pos="46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543C" w:rsidRDefault="00C4543C" w:rsidP="00217E4B">
      <w:pPr>
        <w:tabs>
          <w:tab w:val="left" w:pos="46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543C" w:rsidRDefault="00C4543C" w:rsidP="00217E4B">
      <w:pPr>
        <w:tabs>
          <w:tab w:val="left" w:pos="46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543C" w:rsidRDefault="00C4543C" w:rsidP="00217E4B">
      <w:pPr>
        <w:tabs>
          <w:tab w:val="left" w:pos="46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543C" w:rsidRDefault="00C4543C" w:rsidP="00217E4B">
      <w:pPr>
        <w:tabs>
          <w:tab w:val="left" w:pos="46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543C" w:rsidRDefault="00C4543C" w:rsidP="00217E4B">
      <w:pPr>
        <w:tabs>
          <w:tab w:val="left" w:pos="46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543C" w:rsidRDefault="00C4543C" w:rsidP="00217E4B">
      <w:pPr>
        <w:tabs>
          <w:tab w:val="left" w:pos="46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924" w:rsidRDefault="000F7924" w:rsidP="00217E4B"/>
    <w:sectPr w:rsidR="000F7924" w:rsidSect="00C454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269" w:rsidRDefault="003E6269" w:rsidP="000F7924">
      <w:pPr>
        <w:spacing w:after="0" w:line="240" w:lineRule="auto"/>
      </w:pPr>
      <w:r>
        <w:separator/>
      </w:r>
    </w:p>
  </w:endnote>
  <w:endnote w:type="continuationSeparator" w:id="0">
    <w:p w:rsidR="003E6269" w:rsidRDefault="003E6269" w:rsidP="000F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yriad Pro">
    <w:altName w:val="MS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269" w:rsidRDefault="003E6269" w:rsidP="000F7924">
      <w:pPr>
        <w:spacing w:after="0" w:line="240" w:lineRule="auto"/>
      </w:pPr>
      <w:r>
        <w:separator/>
      </w:r>
    </w:p>
  </w:footnote>
  <w:footnote w:type="continuationSeparator" w:id="0">
    <w:p w:rsidR="003E6269" w:rsidRDefault="003E6269" w:rsidP="000F7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CFE"/>
    <w:multiLevelType w:val="hybridMultilevel"/>
    <w:tmpl w:val="8474C5F2"/>
    <w:lvl w:ilvl="0" w:tplc="7890BE3E">
      <w:start w:val="1"/>
      <w:numFmt w:val="decimal"/>
      <w:lvlText w:val="%1."/>
      <w:lvlJc w:val="left"/>
      <w:pPr>
        <w:ind w:left="248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3DDB"/>
    <w:multiLevelType w:val="multilevel"/>
    <w:tmpl w:val="63BEF7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C97303D"/>
    <w:multiLevelType w:val="multilevel"/>
    <w:tmpl w:val="B1024E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FB66C90"/>
    <w:multiLevelType w:val="hybridMultilevel"/>
    <w:tmpl w:val="2BB65BA0"/>
    <w:lvl w:ilvl="0" w:tplc="8DEAE8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5C527F"/>
    <w:multiLevelType w:val="multilevel"/>
    <w:tmpl w:val="D0889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B2F0D81"/>
    <w:multiLevelType w:val="hybridMultilevel"/>
    <w:tmpl w:val="A1AE021A"/>
    <w:lvl w:ilvl="0" w:tplc="04544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6879CC">
      <w:numFmt w:val="none"/>
      <w:lvlText w:val=""/>
      <w:lvlJc w:val="left"/>
      <w:pPr>
        <w:tabs>
          <w:tab w:val="num" w:pos="360"/>
        </w:tabs>
      </w:pPr>
    </w:lvl>
    <w:lvl w:ilvl="2" w:tplc="275A1B1E">
      <w:numFmt w:val="none"/>
      <w:lvlText w:val=""/>
      <w:lvlJc w:val="left"/>
      <w:pPr>
        <w:tabs>
          <w:tab w:val="num" w:pos="360"/>
        </w:tabs>
      </w:pPr>
    </w:lvl>
    <w:lvl w:ilvl="3" w:tplc="C13EFF44">
      <w:numFmt w:val="none"/>
      <w:lvlText w:val=""/>
      <w:lvlJc w:val="left"/>
      <w:pPr>
        <w:tabs>
          <w:tab w:val="num" w:pos="360"/>
        </w:tabs>
      </w:pPr>
    </w:lvl>
    <w:lvl w:ilvl="4" w:tplc="96E2E4A6">
      <w:numFmt w:val="none"/>
      <w:lvlText w:val=""/>
      <w:lvlJc w:val="left"/>
      <w:pPr>
        <w:tabs>
          <w:tab w:val="num" w:pos="360"/>
        </w:tabs>
      </w:pPr>
    </w:lvl>
    <w:lvl w:ilvl="5" w:tplc="35FAFFE4">
      <w:numFmt w:val="none"/>
      <w:lvlText w:val=""/>
      <w:lvlJc w:val="left"/>
      <w:pPr>
        <w:tabs>
          <w:tab w:val="num" w:pos="360"/>
        </w:tabs>
      </w:pPr>
    </w:lvl>
    <w:lvl w:ilvl="6" w:tplc="53042054">
      <w:numFmt w:val="none"/>
      <w:lvlText w:val=""/>
      <w:lvlJc w:val="left"/>
      <w:pPr>
        <w:tabs>
          <w:tab w:val="num" w:pos="360"/>
        </w:tabs>
      </w:pPr>
    </w:lvl>
    <w:lvl w:ilvl="7" w:tplc="96AA68EE">
      <w:numFmt w:val="none"/>
      <w:lvlText w:val=""/>
      <w:lvlJc w:val="left"/>
      <w:pPr>
        <w:tabs>
          <w:tab w:val="num" w:pos="360"/>
        </w:tabs>
      </w:pPr>
    </w:lvl>
    <w:lvl w:ilvl="8" w:tplc="D6C258E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BF40EC7"/>
    <w:multiLevelType w:val="hybridMultilevel"/>
    <w:tmpl w:val="549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4663E"/>
    <w:multiLevelType w:val="multilevel"/>
    <w:tmpl w:val="D72EA3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3CB64E9"/>
    <w:multiLevelType w:val="hybridMultilevel"/>
    <w:tmpl w:val="39EEF13E"/>
    <w:lvl w:ilvl="0" w:tplc="987C3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06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8F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67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88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023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E20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41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FA7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6D3B89"/>
    <w:multiLevelType w:val="multilevel"/>
    <w:tmpl w:val="D144D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C002C57"/>
    <w:multiLevelType w:val="hybridMultilevel"/>
    <w:tmpl w:val="6CA6A9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99060C"/>
    <w:multiLevelType w:val="hybridMultilevel"/>
    <w:tmpl w:val="4DB8EFEC"/>
    <w:lvl w:ilvl="0" w:tplc="6770AF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30E9135C"/>
    <w:multiLevelType w:val="multilevel"/>
    <w:tmpl w:val="E2B26C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13" w15:restartNumberingAfterBreak="0">
    <w:nsid w:val="368B3406"/>
    <w:multiLevelType w:val="multilevel"/>
    <w:tmpl w:val="4CA83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5E5341"/>
    <w:multiLevelType w:val="multilevel"/>
    <w:tmpl w:val="EE327B7E"/>
    <w:lvl w:ilvl="0">
      <w:start w:val="1"/>
      <w:numFmt w:val="decimal"/>
      <w:lvlText w:val="%1.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61"/>
        </w:tabs>
        <w:ind w:left="856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 w15:restartNumberingAfterBreak="0">
    <w:nsid w:val="3CA71AED"/>
    <w:multiLevelType w:val="hybridMultilevel"/>
    <w:tmpl w:val="525E5682"/>
    <w:lvl w:ilvl="0" w:tplc="6770AF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425B6835"/>
    <w:multiLevelType w:val="multilevel"/>
    <w:tmpl w:val="4BE04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25D3ADE"/>
    <w:multiLevelType w:val="hybridMultilevel"/>
    <w:tmpl w:val="42226FEC"/>
    <w:lvl w:ilvl="0" w:tplc="903CE8A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824609E"/>
    <w:multiLevelType w:val="hybridMultilevel"/>
    <w:tmpl w:val="B9E04B2C"/>
    <w:lvl w:ilvl="0" w:tplc="0DA4CA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802ED"/>
    <w:multiLevelType w:val="multilevel"/>
    <w:tmpl w:val="EA206C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4C7B3EFC"/>
    <w:multiLevelType w:val="hybridMultilevel"/>
    <w:tmpl w:val="0F6E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64AB0"/>
    <w:multiLevelType w:val="hybridMultilevel"/>
    <w:tmpl w:val="F6469AD4"/>
    <w:lvl w:ilvl="0" w:tplc="46ACB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0E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43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062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A5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0A6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EC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C87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45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146300D"/>
    <w:multiLevelType w:val="multilevel"/>
    <w:tmpl w:val="3FFE5D3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39723A"/>
    <w:multiLevelType w:val="multilevel"/>
    <w:tmpl w:val="A86CB2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3F6893"/>
    <w:multiLevelType w:val="hybridMultilevel"/>
    <w:tmpl w:val="0E787246"/>
    <w:lvl w:ilvl="0" w:tplc="0F104568">
      <w:start w:val="2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4615E1E"/>
    <w:multiLevelType w:val="hybridMultilevel"/>
    <w:tmpl w:val="B9D6BBA8"/>
    <w:lvl w:ilvl="0" w:tplc="A23A0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986A82">
      <w:numFmt w:val="none"/>
      <w:lvlText w:val=""/>
      <w:lvlJc w:val="left"/>
      <w:pPr>
        <w:tabs>
          <w:tab w:val="num" w:pos="360"/>
        </w:tabs>
      </w:pPr>
    </w:lvl>
    <w:lvl w:ilvl="2" w:tplc="884C5E7A">
      <w:numFmt w:val="none"/>
      <w:lvlText w:val=""/>
      <w:lvlJc w:val="left"/>
      <w:pPr>
        <w:tabs>
          <w:tab w:val="num" w:pos="360"/>
        </w:tabs>
      </w:pPr>
    </w:lvl>
    <w:lvl w:ilvl="3" w:tplc="0C100656">
      <w:numFmt w:val="none"/>
      <w:lvlText w:val=""/>
      <w:lvlJc w:val="left"/>
      <w:pPr>
        <w:tabs>
          <w:tab w:val="num" w:pos="360"/>
        </w:tabs>
      </w:pPr>
    </w:lvl>
    <w:lvl w:ilvl="4" w:tplc="7FB01B76">
      <w:numFmt w:val="none"/>
      <w:lvlText w:val=""/>
      <w:lvlJc w:val="left"/>
      <w:pPr>
        <w:tabs>
          <w:tab w:val="num" w:pos="360"/>
        </w:tabs>
      </w:pPr>
    </w:lvl>
    <w:lvl w:ilvl="5" w:tplc="EF146146">
      <w:numFmt w:val="none"/>
      <w:lvlText w:val=""/>
      <w:lvlJc w:val="left"/>
      <w:pPr>
        <w:tabs>
          <w:tab w:val="num" w:pos="360"/>
        </w:tabs>
      </w:pPr>
    </w:lvl>
    <w:lvl w:ilvl="6" w:tplc="58A66A06">
      <w:numFmt w:val="none"/>
      <w:lvlText w:val=""/>
      <w:lvlJc w:val="left"/>
      <w:pPr>
        <w:tabs>
          <w:tab w:val="num" w:pos="360"/>
        </w:tabs>
      </w:pPr>
    </w:lvl>
    <w:lvl w:ilvl="7" w:tplc="C1BE1478">
      <w:numFmt w:val="none"/>
      <w:lvlText w:val=""/>
      <w:lvlJc w:val="left"/>
      <w:pPr>
        <w:tabs>
          <w:tab w:val="num" w:pos="360"/>
        </w:tabs>
      </w:pPr>
    </w:lvl>
    <w:lvl w:ilvl="8" w:tplc="AAD422D6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54CC6BF1"/>
    <w:multiLevelType w:val="multilevel"/>
    <w:tmpl w:val="D40442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57521D0"/>
    <w:multiLevelType w:val="hybridMultilevel"/>
    <w:tmpl w:val="BEA20854"/>
    <w:lvl w:ilvl="0" w:tplc="E3105FB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E000EECA">
      <w:numFmt w:val="none"/>
      <w:lvlText w:val=""/>
      <w:lvlJc w:val="left"/>
      <w:pPr>
        <w:tabs>
          <w:tab w:val="num" w:pos="360"/>
        </w:tabs>
      </w:pPr>
    </w:lvl>
    <w:lvl w:ilvl="2" w:tplc="4D2887F4">
      <w:numFmt w:val="none"/>
      <w:lvlText w:val=""/>
      <w:lvlJc w:val="left"/>
      <w:pPr>
        <w:tabs>
          <w:tab w:val="num" w:pos="360"/>
        </w:tabs>
      </w:pPr>
    </w:lvl>
    <w:lvl w:ilvl="3" w:tplc="0B74C3F2">
      <w:numFmt w:val="none"/>
      <w:lvlText w:val=""/>
      <w:lvlJc w:val="left"/>
      <w:pPr>
        <w:tabs>
          <w:tab w:val="num" w:pos="360"/>
        </w:tabs>
      </w:pPr>
    </w:lvl>
    <w:lvl w:ilvl="4" w:tplc="8EC0F7CA">
      <w:numFmt w:val="none"/>
      <w:lvlText w:val=""/>
      <w:lvlJc w:val="left"/>
      <w:pPr>
        <w:tabs>
          <w:tab w:val="num" w:pos="360"/>
        </w:tabs>
      </w:pPr>
    </w:lvl>
    <w:lvl w:ilvl="5" w:tplc="A0520EC0">
      <w:numFmt w:val="none"/>
      <w:lvlText w:val=""/>
      <w:lvlJc w:val="left"/>
      <w:pPr>
        <w:tabs>
          <w:tab w:val="num" w:pos="360"/>
        </w:tabs>
      </w:pPr>
    </w:lvl>
    <w:lvl w:ilvl="6" w:tplc="467A3D64">
      <w:numFmt w:val="none"/>
      <w:lvlText w:val=""/>
      <w:lvlJc w:val="left"/>
      <w:pPr>
        <w:tabs>
          <w:tab w:val="num" w:pos="360"/>
        </w:tabs>
      </w:pPr>
    </w:lvl>
    <w:lvl w:ilvl="7" w:tplc="8A60E856">
      <w:numFmt w:val="none"/>
      <w:lvlText w:val=""/>
      <w:lvlJc w:val="left"/>
      <w:pPr>
        <w:tabs>
          <w:tab w:val="num" w:pos="360"/>
        </w:tabs>
      </w:pPr>
    </w:lvl>
    <w:lvl w:ilvl="8" w:tplc="AB1CC688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5C712B9B"/>
    <w:multiLevelType w:val="multilevel"/>
    <w:tmpl w:val="2B3AA588"/>
    <w:lvl w:ilvl="0">
      <w:start w:val="5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65682542"/>
    <w:multiLevelType w:val="multilevel"/>
    <w:tmpl w:val="059EF7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30" w15:restartNumberingAfterBreak="0">
    <w:nsid w:val="66977C75"/>
    <w:multiLevelType w:val="multilevel"/>
    <w:tmpl w:val="E0AA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A895425"/>
    <w:multiLevelType w:val="multilevel"/>
    <w:tmpl w:val="B75E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CA24E84"/>
    <w:multiLevelType w:val="multilevel"/>
    <w:tmpl w:val="C5026F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3" w15:restartNumberingAfterBreak="0">
    <w:nsid w:val="6D762562"/>
    <w:multiLevelType w:val="multilevel"/>
    <w:tmpl w:val="BCBAC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FD64051"/>
    <w:multiLevelType w:val="multilevel"/>
    <w:tmpl w:val="8A265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35" w15:restartNumberingAfterBreak="0">
    <w:nsid w:val="79910B82"/>
    <w:multiLevelType w:val="multilevel"/>
    <w:tmpl w:val="3A902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B5A787C"/>
    <w:multiLevelType w:val="hybridMultilevel"/>
    <w:tmpl w:val="13D2AD74"/>
    <w:lvl w:ilvl="0" w:tplc="C22EF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0"/>
  </w:num>
  <w:num w:numId="4">
    <w:abstractNumId w:val="31"/>
  </w:num>
  <w:num w:numId="5">
    <w:abstractNumId w:val="21"/>
  </w:num>
  <w:num w:numId="6">
    <w:abstractNumId w:val="8"/>
  </w:num>
  <w:num w:numId="7">
    <w:abstractNumId w:val="25"/>
  </w:num>
  <w:num w:numId="8">
    <w:abstractNumId w:val="27"/>
  </w:num>
  <w:num w:numId="9">
    <w:abstractNumId w:val="13"/>
  </w:num>
  <w:num w:numId="10">
    <w:abstractNumId w:val="24"/>
  </w:num>
  <w:num w:numId="11">
    <w:abstractNumId w:val="14"/>
  </w:num>
  <w:num w:numId="12">
    <w:abstractNumId w:val="15"/>
  </w:num>
  <w:num w:numId="13">
    <w:abstractNumId w:val="5"/>
  </w:num>
  <w:num w:numId="14">
    <w:abstractNumId w:val="1"/>
  </w:num>
  <w:num w:numId="15">
    <w:abstractNumId w:val="22"/>
  </w:num>
  <w:num w:numId="16">
    <w:abstractNumId w:val="7"/>
  </w:num>
  <w:num w:numId="17">
    <w:abstractNumId w:val="3"/>
  </w:num>
  <w:num w:numId="18">
    <w:abstractNumId w:val="36"/>
  </w:num>
  <w:num w:numId="19">
    <w:abstractNumId w:val="9"/>
  </w:num>
  <w:num w:numId="20">
    <w:abstractNumId w:val="34"/>
  </w:num>
  <w:num w:numId="21">
    <w:abstractNumId w:val="2"/>
  </w:num>
  <w:num w:numId="22">
    <w:abstractNumId w:val="19"/>
  </w:num>
  <w:num w:numId="23">
    <w:abstractNumId w:val="11"/>
  </w:num>
  <w:num w:numId="24">
    <w:abstractNumId w:val="29"/>
  </w:num>
  <w:num w:numId="25">
    <w:abstractNumId w:val="10"/>
  </w:num>
  <w:num w:numId="26">
    <w:abstractNumId w:val="23"/>
  </w:num>
  <w:num w:numId="27">
    <w:abstractNumId w:val="17"/>
  </w:num>
  <w:num w:numId="28">
    <w:abstractNumId w:val="20"/>
  </w:num>
  <w:num w:numId="29">
    <w:abstractNumId w:val="35"/>
  </w:num>
  <w:num w:numId="30">
    <w:abstractNumId w:val="6"/>
  </w:num>
  <w:num w:numId="31">
    <w:abstractNumId w:val="18"/>
  </w:num>
  <w:num w:numId="32">
    <w:abstractNumId w:val="26"/>
  </w:num>
  <w:num w:numId="33">
    <w:abstractNumId w:val="16"/>
  </w:num>
  <w:num w:numId="34">
    <w:abstractNumId w:val="28"/>
  </w:num>
  <w:num w:numId="35">
    <w:abstractNumId w:val="33"/>
  </w:num>
  <w:num w:numId="36">
    <w:abstractNumId w:val="32"/>
  </w:num>
  <w:num w:numId="37">
    <w:abstractNumId w:val="12"/>
  </w:num>
  <w:num w:numId="3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EB"/>
    <w:rsid w:val="000F7924"/>
    <w:rsid w:val="00140E3E"/>
    <w:rsid w:val="001513EB"/>
    <w:rsid w:val="00217E4B"/>
    <w:rsid w:val="00320CE4"/>
    <w:rsid w:val="0038482F"/>
    <w:rsid w:val="003E6269"/>
    <w:rsid w:val="00480F1E"/>
    <w:rsid w:val="007D2B55"/>
    <w:rsid w:val="007D3305"/>
    <w:rsid w:val="00873FCF"/>
    <w:rsid w:val="008A1892"/>
    <w:rsid w:val="00924DCE"/>
    <w:rsid w:val="00B1064B"/>
    <w:rsid w:val="00B561BA"/>
    <w:rsid w:val="00BC479C"/>
    <w:rsid w:val="00C4543C"/>
    <w:rsid w:val="00D71BDB"/>
    <w:rsid w:val="00D87B72"/>
    <w:rsid w:val="00D9316C"/>
    <w:rsid w:val="00FC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E884"/>
  <w15:docId w15:val="{7D1B60DD-0377-4524-9C9D-CCE3AAEF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7924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F79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F792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F792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F792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792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792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9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79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79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F79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F79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792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79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F7924"/>
  </w:style>
  <w:style w:type="paragraph" w:styleId="a3">
    <w:name w:val="Title"/>
    <w:basedOn w:val="a"/>
    <w:next w:val="a"/>
    <w:link w:val="a4"/>
    <w:qFormat/>
    <w:rsid w:val="000F792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4">
    <w:name w:val="Заголовок Знак"/>
    <w:basedOn w:val="a0"/>
    <w:link w:val="a3"/>
    <w:rsid w:val="000F792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a5">
    <w:name w:val="Table Grid"/>
    <w:basedOn w:val="a1"/>
    <w:uiPriority w:val="59"/>
    <w:rsid w:val="000F7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F79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F79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0F7924"/>
  </w:style>
  <w:style w:type="paragraph" w:styleId="a9">
    <w:name w:val="footer"/>
    <w:basedOn w:val="a"/>
    <w:link w:val="aa"/>
    <w:uiPriority w:val="99"/>
    <w:rsid w:val="000F79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F79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link w:val="ac"/>
    <w:uiPriority w:val="99"/>
    <w:qFormat/>
    <w:rsid w:val="000F79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F7924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0F7924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Normal (Web)"/>
    <w:basedOn w:val="a"/>
    <w:uiPriority w:val="99"/>
    <w:unhideWhenUsed/>
    <w:rsid w:val="000F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rsid w:val="000F7924"/>
  </w:style>
  <w:style w:type="paragraph" w:styleId="21">
    <w:name w:val="Body Text 2"/>
    <w:basedOn w:val="a"/>
    <w:link w:val="22"/>
    <w:rsid w:val="000F792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F79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0F792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0F79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"/>
    <w:link w:val="af3"/>
    <w:rsid w:val="000F79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0F79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Hyperlink"/>
    <w:rsid w:val="000F7924"/>
    <w:rPr>
      <w:color w:val="0000FF"/>
      <w:u w:val="single"/>
    </w:rPr>
  </w:style>
  <w:style w:type="paragraph" w:styleId="31">
    <w:name w:val="Body Text Indent 3"/>
    <w:basedOn w:val="a"/>
    <w:link w:val="32"/>
    <w:rsid w:val="000F79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F79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caption"/>
    <w:basedOn w:val="a"/>
    <w:next w:val="a"/>
    <w:qFormat/>
    <w:rsid w:val="000F792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rsid w:val="000F792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F79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0F79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0F79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631d">
    <w:name w:val="Обыч9631dый"/>
    <w:rsid w:val="000F79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0F7924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6">
    <w:name w:val="annotation text"/>
    <w:basedOn w:val="a"/>
    <w:link w:val="af7"/>
    <w:rsid w:val="000F7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0F79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link w:val="af9"/>
    <w:qFormat/>
    <w:rsid w:val="000F79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Подзаголовок Знак"/>
    <w:basedOn w:val="a0"/>
    <w:link w:val="af8"/>
    <w:rsid w:val="000F79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F79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annotation reference"/>
    <w:semiHidden/>
    <w:rsid w:val="000F7924"/>
    <w:rPr>
      <w:sz w:val="16"/>
      <w:szCs w:val="16"/>
    </w:rPr>
  </w:style>
  <w:style w:type="paragraph" w:styleId="afb">
    <w:name w:val="annotation subject"/>
    <w:basedOn w:val="af6"/>
    <w:next w:val="af6"/>
    <w:link w:val="afc"/>
    <w:semiHidden/>
    <w:rsid w:val="000F7924"/>
    <w:rPr>
      <w:b/>
      <w:bCs/>
    </w:rPr>
  </w:style>
  <w:style w:type="character" w:customStyle="1" w:styleId="afc">
    <w:name w:val="Тема примечания Знак"/>
    <w:basedOn w:val="af7"/>
    <w:link w:val="afb"/>
    <w:semiHidden/>
    <w:rsid w:val="000F79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5"/>
    <w:uiPriority w:val="59"/>
    <w:rsid w:val="000F7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аголовок статьи"/>
    <w:basedOn w:val="a"/>
    <w:next w:val="a"/>
    <w:rsid w:val="000F792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lang w:eastAsia="ru-RU"/>
    </w:rPr>
  </w:style>
  <w:style w:type="paragraph" w:customStyle="1" w:styleId="ConsPlusNonformat">
    <w:name w:val="ConsPlusNonformat"/>
    <w:rsid w:val="000F79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Document Map"/>
    <w:basedOn w:val="a"/>
    <w:link w:val="aff"/>
    <w:uiPriority w:val="99"/>
    <w:semiHidden/>
    <w:rsid w:val="000F792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0F792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0">
    <w:name w:val="FollowedHyperlink"/>
    <w:uiPriority w:val="99"/>
    <w:rsid w:val="000F7924"/>
    <w:rPr>
      <w:color w:val="800080"/>
      <w:u w:val="single"/>
    </w:rPr>
  </w:style>
  <w:style w:type="paragraph" w:styleId="aff1">
    <w:name w:val="footnote text"/>
    <w:basedOn w:val="a"/>
    <w:link w:val="aff2"/>
    <w:uiPriority w:val="99"/>
    <w:rsid w:val="000F7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rsid w:val="000F79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uiPriority w:val="99"/>
    <w:rsid w:val="000F7924"/>
    <w:rPr>
      <w:vertAlign w:val="superscript"/>
    </w:rPr>
  </w:style>
  <w:style w:type="paragraph" w:customStyle="1" w:styleId="Text">
    <w:name w:val="Text"/>
    <w:basedOn w:val="a"/>
    <w:rsid w:val="000F792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0">
    <w:name w:val="text"/>
    <w:basedOn w:val="a"/>
    <w:rsid w:val="000F792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Intense Quote"/>
    <w:basedOn w:val="a"/>
    <w:next w:val="a"/>
    <w:link w:val="aff5"/>
    <w:uiPriority w:val="30"/>
    <w:qFormat/>
    <w:rsid w:val="000F7924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aff5">
    <w:name w:val="Выделенная цитата Знак"/>
    <w:basedOn w:val="a0"/>
    <w:link w:val="aff4"/>
    <w:uiPriority w:val="30"/>
    <w:rsid w:val="000F7924"/>
    <w:rPr>
      <w:rFonts w:ascii="Calibri" w:eastAsia="Calibri" w:hAnsi="Calibri" w:cs="Times New Roman"/>
      <w:b/>
      <w:bCs/>
      <w:i/>
      <w:iCs/>
      <w:color w:val="4F81BD"/>
    </w:rPr>
  </w:style>
  <w:style w:type="paragraph" w:styleId="aff6">
    <w:name w:val="Revision"/>
    <w:hidden/>
    <w:uiPriority w:val="99"/>
    <w:semiHidden/>
    <w:rsid w:val="000F7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endnote text"/>
    <w:basedOn w:val="a"/>
    <w:link w:val="aff8"/>
    <w:uiPriority w:val="99"/>
    <w:unhideWhenUsed/>
    <w:rsid w:val="000F7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uiPriority w:val="99"/>
    <w:rsid w:val="000F79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uiPriority w:val="99"/>
    <w:unhideWhenUsed/>
    <w:rsid w:val="000F7924"/>
    <w:rPr>
      <w:vertAlign w:val="superscript"/>
    </w:rPr>
  </w:style>
  <w:style w:type="paragraph" w:customStyle="1" w:styleId="13-15">
    <w:name w:val="13-15"/>
    <w:basedOn w:val="af2"/>
    <w:rsid w:val="000F7924"/>
    <w:pPr>
      <w:spacing w:line="300" w:lineRule="exact"/>
    </w:pPr>
    <w:rPr>
      <w:bCs/>
      <w:kern w:val="28"/>
      <w:sz w:val="26"/>
      <w:szCs w:val="24"/>
    </w:rPr>
  </w:style>
  <w:style w:type="paragraph" w:customStyle="1" w:styleId="14-15">
    <w:name w:val="14-15"/>
    <w:basedOn w:val="af2"/>
    <w:rsid w:val="000F7924"/>
    <w:pPr>
      <w:tabs>
        <w:tab w:val="left" w:pos="567"/>
      </w:tabs>
      <w:spacing w:line="360" w:lineRule="auto"/>
    </w:pPr>
    <w:rPr>
      <w:bCs/>
      <w:kern w:val="28"/>
      <w:sz w:val="28"/>
      <w:szCs w:val="24"/>
    </w:rPr>
  </w:style>
  <w:style w:type="paragraph" w:customStyle="1" w:styleId="14">
    <w:name w:val="Абзац списка1"/>
    <w:basedOn w:val="a"/>
    <w:rsid w:val="000F792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5">
    <w:name w:val="Заголовок №1_"/>
    <w:link w:val="16"/>
    <w:rsid w:val="000F7924"/>
    <w:rPr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0F7924"/>
    <w:pPr>
      <w:shd w:val="clear" w:color="auto" w:fill="FFFFFF"/>
      <w:spacing w:before="120" w:after="780" w:line="0" w:lineRule="atLeast"/>
      <w:outlineLvl w:val="0"/>
    </w:pPr>
    <w:rPr>
      <w:sz w:val="27"/>
      <w:szCs w:val="27"/>
    </w:rPr>
  </w:style>
  <w:style w:type="character" w:customStyle="1" w:styleId="51">
    <w:name w:val="Основной текст (5)_"/>
    <w:link w:val="52"/>
    <w:rsid w:val="000F7924"/>
    <w:rPr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F7924"/>
    <w:pPr>
      <w:shd w:val="clear" w:color="auto" w:fill="FFFFFF"/>
      <w:spacing w:before="300" w:after="480" w:line="317" w:lineRule="exact"/>
      <w:jc w:val="both"/>
    </w:pPr>
    <w:rPr>
      <w:sz w:val="26"/>
      <w:szCs w:val="26"/>
    </w:rPr>
  </w:style>
  <w:style w:type="character" w:customStyle="1" w:styleId="35">
    <w:name w:val="Основной текст (3)_"/>
    <w:link w:val="36"/>
    <w:rsid w:val="000F7924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F7924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41">
    <w:name w:val="Основной текст (4)_"/>
    <w:link w:val="42"/>
    <w:rsid w:val="000F7924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F7924"/>
    <w:pPr>
      <w:shd w:val="clear" w:color="auto" w:fill="FFFFFF"/>
      <w:spacing w:after="300" w:line="278" w:lineRule="exact"/>
      <w:ind w:hanging="920"/>
    </w:pPr>
    <w:rPr>
      <w:sz w:val="23"/>
      <w:szCs w:val="23"/>
    </w:rPr>
  </w:style>
  <w:style w:type="character" w:customStyle="1" w:styleId="42pt">
    <w:name w:val="Основной текст (4) + Интервал 2 pt"/>
    <w:rsid w:val="000F79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affa">
    <w:name w:val="Подпись к таблице_"/>
    <w:link w:val="affb"/>
    <w:rsid w:val="000F7924"/>
    <w:rPr>
      <w:sz w:val="23"/>
      <w:szCs w:val="23"/>
      <w:shd w:val="clear" w:color="auto" w:fill="FFFFFF"/>
    </w:rPr>
  </w:style>
  <w:style w:type="paragraph" w:customStyle="1" w:styleId="affb">
    <w:name w:val="Подпись к таблице"/>
    <w:basedOn w:val="a"/>
    <w:link w:val="affa"/>
    <w:rsid w:val="000F7924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affc">
    <w:name w:val="Колонтитул_"/>
    <w:link w:val="affd"/>
    <w:rsid w:val="000F7924"/>
    <w:rPr>
      <w:shd w:val="clear" w:color="auto" w:fill="FFFFFF"/>
    </w:rPr>
  </w:style>
  <w:style w:type="paragraph" w:customStyle="1" w:styleId="affd">
    <w:name w:val="Колонтитул"/>
    <w:basedOn w:val="a"/>
    <w:link w:val="affc"/>
    <w:rsid w:val="000F7924"/>
    <w:pPr>
      <w:shd w:val="clear" w:color="auto" w:fill="FFFFFF"/>
      <w:spacing w:after="0" w:line="240" w:lineRule="auto"/>
    </w:pPr>
  </w:style>
  <w:style w:type="character" w:customStyle="1" w:styleId="9pt">
    <w:name w:val="Колонтитул + 9 pt"/>
    <w:rsid w:val="000F79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itemtext1">
    <w:name w:val="itemtext1"/>
    <w:rsid w:val="000F7924"/>
    <w:rPr>
      <w:rFonts w:ascii="Segoe UI" w:hAnsi="Segoe UI" w:cs="Segoe UI" w:hint="default"/>
      <w:color w:val="000000"/>
      <w:sz w:val="20"/>
      <w:szCs w:val="20"/>
    </w:rPr>
  </w:style>
  <w:style w:type="table" w:customStyle="1" w:styleId="111">
    <w:name w:val="Сетка таблицы11"/>
    <w:basedOn w:val="a1"/>
    <w:next w:val="a5"/>
    <w:uiPriority w:val="59"/>
    <w:rsid w:val="000F79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5"/>
    <w:uiPriority w:val="99"/>
    <w:rsid w:val="000F79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0F79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0F79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924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F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F79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0F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0F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0F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0F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0F79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0F79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0F79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0F79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0F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uiPriority w:val="99"/>
    <w:rsid w:val="000F792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F792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F7924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F792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uiPriority w:val="99"/>
    <w:rsid w:val="000F792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uiPriority w:val="99"/>
    <w:rsid w:val="000F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0F792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0F79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4">
    <w:name w:val="xl84"/>
    <w:basedOn w:val="a"/>
    <w:uiPriority w:val="99"/>
    <w:rsid w:val="000F79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5">
    <w:name w:val="xl85"/>
    <w:basedOn w:val="a"/>
    <w:uiPriority w:val="99"/>
    <w:rsid w:val="000F79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6">
    <w:name w:val="xl86"/>
    <w:basedOn w:val="a"/>
    <w:uiPriority w:val="99"/>
    <w:rsid w:val="000F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0F7924"/>
  </w:style>
  <w:style w:type="paragraph" w:styleId="affe">
    <w:name w:val="TOC Heading"/>
    <w:basedOn w:val="1"/>
    <w:next w:val="a"/>
    <w:uiPriority w:val="39"/>
    <w:unhideWhenUsed/>
    <w:qFormat/>
    <w:rsid w:val="000F7924"/>
    <w:pPr>
      <w:keepLines/>
      <w:spacing w:before="480" w:line="276" w:lineRule="auto"/>
      <w:ind w:left="0"/>
      <w:outlineLvl w:val="9"/>
    </w:pPr>
    <w:rPr>
      <w:b/>
      <w:bCs/>
      <w:color w:val="365F91"/>
      <w:sz w:val="28"/>
      <w:szCs w:val="28"/>
    </w:rPr>
  </w:style>
  <w:style w:type="paragraph" w:styleId="17">
    <w:name w:val="toc 1"/>
    <w:basedOn w:val="a"/>
    <w:next w:val="a"/>
    <w:autoRedefine/>
    <w:uiPriority w:val="39"/>
    <w:unhideWhenUsed/>
    <w:qFormat/>
    <w:rsid w:val="000F7924"/>
    <w:pPr>
      <w:spacing w:after="100"/>
    </w:pPr>
    <w:rPr>
      <w:rFonts w:ascii="Times New Roman" w:eastAsia="Times New Roman" w:hAnsi="Times New Roman" w:cs="Times New Roman"/>
      <w:lang w:eastAsia="ru-RU"/>
    </w:rPr>
  </w:style>
  <w:style w:type="paragraph" w:styleId="26">
    <w:name w:val="toc 2"/>
    <w:basedOn w:val="a"/>
    <w:next w:val="a"/>
    <w:autoRedefine/>
    <w:uiPriority w:val="99"/>
    <w:unhideWhenUsed/>
    <w:qFormat/>
    <w:rsid w:val="000F7924"/>
    <w:pPr>
      <w:spacing w:after="100"/>
      <w:ind w:left="220"/>
    </w:pPr>
    <w:rPr>
      <w:rFonts w:ascii="Times New Roman" w:eastAsia="Times New Roman" w:hAnsi="Times New Roman" w:cs="Times New Roman"/>
      <w:lang w:eastAsia="ru-RU"/>
    </w:rPr>
  </w:style>
  <w:style w:type="paragraph" w:styleId="37">
    <w:name w:val="toc 3"/>
    <w:basedOn w:val="a"/>
    <w:next w:val="a"/>
    <w:autoRedefine/>
    <w:uiPriority w:val="39"/>
    <w:unhideWhenUsed/>
    <w:qFormat/>
    <w:rsid w:val="000F7924"/>
    <w:pPr>
      <w:tabs>
        <w:tab w:val="left" w:pos="709"/>
        <w:tab w:val="left" w:pos="851"/>
        <w:tab w:val="left" w:pos="1134"/>
        <w:tab w:val="right" w:leader="dot" w:pos="9344"/>
      </w:tabs>
      <w:spacing w:after="100"/>
      <w:ind w:left="440"/>
      <w:jc w:val="both"/>
    </w:pPr>
    <w:rPr>
      <w:rFonts w:ascii="Times New Roman" w:eastAsia="Times New Roman" w:hAnsi="Times New Roman" w:cs="Times New Roman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0F7924"/>
  </w:style>
  <w:style w:type="character" w:customStyle="1" w:styleId="DocumentMapChar">
    <w:name w:val="Document Map Char"/>
    <w:uiPriority w:val="99"/>
    <w:semiHidden/>
    <w:locked/>
    <w:rsid w:val="000F7924"/>
    <w:rPr>
      <w:rFonts w:ascii="Tahoma" w:hAnsi="Tahoma" w:cs="Tahoma"/>
      <w:color w:val="000000"/>
      <w:sz w:val="20"/>
      <w:szCs w:val="20"/>
      <w:shd w:val="clear" w:color="auto" w:fill="000080"/>
      <w:lang w:eastAsia="ru-RU"/>
    </w:rPr>
  </w:style>
  <w:style w:type="character" w:customStyle="1" w:styleId="18">
    <w:name w:val="Схема документа Знак1"/>
    <w:uiPriority w:val="99"/>
    <w:semiHidden/>
    <w:rsid w:val="000F7924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locked/>
    <w:rsid w:val="000F7924"/>
    <w:rPr>
      <w:rFonts w:cs="Times New Roman"/>
    </w:rPr>
  </w:style>
  <w:style w:type="character" w:customStyle="1" w:styleId="19">
    <w:name w:val="Верхний колонтитул Знак1"/>
    <w:uiPriority w:val="99"/>
    <w:semiHidden/>
    <w:rsid w:val="000F7924"/>
    <w:rPr>
      <w:rFonts w:eastAsia="Times New Roman" w:cs="Times New Roman"/>
      <w:lang w:eastAsia="ru-RU"/>
    </w:rPr>
  </w:style>
  <w:style w:type="character" w:customStyle="1" w:styleId="FooterChar">
    <w:name w:val="Footer Char"/>
    <w:uiPriority w:val="99"/>
    <w:locked/>
    <w:rsid w:val="000F7924"/>
    <w:rPr>
      <w:rFonts w:cs="Times New Roman"/>
    </w:rPr>
  </w:style>
  <w:style w:type="character" w:customStyle="1" w:styleId="1a">
    <w:name w:val="Нижний колонтитул Знак1"/>
    <w:uiPriority w:val="99"/>
    <w:semiHidden/>
    <w:rsid w:val="000F7924"/>
    <w:rPr>
      <w:rFonts w:eastAsia="Times New Roman" w:cs="Times New Roman"/>
      <w:lang w:eastAsia="ru-RU"/>
    </w:rPr>
  </w:style>
  <w:style w:type="paragraph" w:customStyle="1" w:styleId="afff">
    <w:name w:val="Базовый"/>
    <w:uiPriority w:val="99"/>
    <w:rsid w:val="000F7924"/>
    <w:pPr>
      <w:suppressAutoHyphens/>
    </w:pPr>
    <w:rPr>
      <w:rFonts w:ascii="Calibri" w:eastAsia="Lucida Sans Unicode" w:hAnsi="Calibri" w:cs="Times New Roman"/>
      <w:color w:val="00000A"/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0F7924"/>
  </w:style>
  <w:style w:type="table" w:customStyle="1" w:styleId="1111">
    <w:name w:val="Сетка таблицы111"/>
    <w:basedOn w:val="a1"/>
    <w:uiPriority w:val="59"/>
    <w:rsid w:val="000F792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0F7924"/>
  </w:style>
  <w:style w:type="table" w:customStyle="1" w:styleId="39">
    <w:name w:val="Сетка таблицы3"/>
    <w:basedOn w:val="a1"/>
    <w:next w:val="a5"/>
    <w:rsid w:val="000F7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0F7924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53">
    <w:name w:val="Нет списка5"/>
    <w:next w:val="a2"/>
    <w:uiPriority w:val="99"/>
    <w:semiHidden/>
    <w:unhideWhenUsed/>
    <w:rsid w:val="000F7924"/>
  </w:style>
  <w:style w:type="table" w:customStyle="1" w:styleId="44">
    <w:name w:val="Сетка таблицы4"/>
    <w:basedOn w:val="a1"/>
    <w:next w:val="a5"/>
    <w:rsid w:val="000F792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0F7924"/>
  </w:style>
  <w:style w:type="table" w:customStyle="1" w:styleId="54">
    <w:name w:val="Сетка таблицы5"/>
    <w:basedOn w:val="a1"/>
    <w:next w:val="a5"/>
    <w:rsid w:val="000F792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5"/>
    <w:uiPriority w:val="59"/>
    <w:rsid w:val="000F792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0F792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0F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6">
    <w:name w:val="font6"/>
    <w:basedOn w:val="a"/>
    <w:rsid w:val="000F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a">
    <w:name w:val="Абзац списка3"/>
    <w:basedOn w:val="a"/>
    <w:rsid w:val="000F792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c">
    <w:name w:val="Абзац списка Знак"/>
    <w:link w:val="ab"/>
    <w:uiPriority w:val="99"/>
    <w:rsid w:val="000F79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F7924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0"/>
      <w:szCs w:val="10"/>
      <w:lang w:eastAsia="ru-RU"/>
    </w:rPr>
  </w:style>
  <w:style w:type="paragraph" w:customStyle="1" w:styleId="xl64">
    <w:name w:val="xl64"/>
    <w:basedOn w:val="a"/>
    <w:rsid w:val="000F7924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0"/>
      <w:szCs w:val="10"/>
      <w:lang w:eastAsia="ru-RU"/>
    </w:rPr>
  </w:style>
  <w:style w:type="paragraph" w:customStyle="1" w:styleId="TableParagraph">
    <w:name w:val="Table Paragraph"/>
    <w:basedOn w:val="a"/>
    <w:uiPriority w:val="1"/>
    <w:qFormat/>
    <w:rsid w:val="000F79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numbering" w:customStyle="1" w:styleId="72">
    <w:name w:val="Нет списка7"/>
    <w:next w:val="a2"/>
    <w:uiPriority w:val="99"/>
    <w:semiHidden/>
    <w:rsid w:val="000F7924"/>
  </w:style>
  <w:style w:type="table" w:customStyle="1" w:styleId="81">
    <w:name w:val="Сетка таблицы8"/>
    <w:basedOn w:val="a1"/>
    <w:next w:val="a5"/>
    <w:uiPriority w:val="59"/>
    <w:rsid w:val="000F7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0F79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99"/>
    <w:rsid w:val="000F79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5"/>
    <w:uiPriority w:val="59"/>
    <w:rsid w:val="000F79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F79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0F7924"/>
  </w:style>
  <w:style w:type="numbering" w:customStyle="1" w:styleId="212">
    <w:name w:val="Нет списка21"/>
    <w:next w:val="a2"/>
    <w:uiPriority w:val="99"/>
    <w:semiHidden/>
    <w:unhideWhenUsed/>
    <w:rsid w:val="000F7924"/>
  </w:style>
  <w:style w:type="numbering" w:customStyle="1" w:styleId="310">
    <w:name w:val="Нет списка31"/>
    <w:next w:val="a2"/>
    <w:uiPriority w:val="99"/>
    <w:semiHidden/>
    <w:unhideWhenUsed/>
    <w:rsid w:val="000F7924"/>
  </w:style>
  <w:style w:type="table" w:customStyle="1" w:styleId="112">
    <w:name w:val="Сетка таблицы112"/>
    <w:basedOn w:val="a1"/>
    <w:uiPriority w:val="59"/>
    <w:rsid w:val="000F792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0F7924"/>
  </w:style>
  <w:style w:type="table" w:customStyle="1" w:styleId="311">
    <w:name w:val="Сетка таблицы31"/>
    <w:basedOn w:val="a1"/>
    <w:next w:val="a5"/>
    <w:rsid w:val="000F7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0F7924"/>
  </w:style>
  <w:style w:type="table" w:customStyle="1" w:styleId="411">
    <w:name w:val="Сетка таблицы41"/>
    <w:basedOn w:val="a1"/>
    <w:next w:val="a5"/>
    <w:rsid w:val="000F792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1"/>
    <w:next w:val="a2"/>
    <w:uiPriority w:val="99"/>
    <w:semiHidden/>
    <w:unhideWhenUsed/>
    <w:rsid w:val="000F7924"/>
  </w:style>
  <w:style w:type="table" w:customStyle="1" w:styleId="511">
    <w:name w:val="Сетка таблицы51"/>
    <w:basedOn w:val="a1"/>
    <w:next w:val="a5"/>
    <w:rsid w:val="000F792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0F792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0F792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0F7924"/>
  </w:style>
  <w:style w:type="numbering" w:customStyle="1" w:styleId="9">
    <w:name w:val="Нет списка9"/>
    <w:next w:val="a2"/>
    <w:uiPriority w:val="99"/>
    <w:semiHidden/>
    <w:rsid w:val="000F7924"/>
  </w:style>
  <w:style w:type="table" w:customStyle="1" w:styleId="90">
    <w:name w:val="Сетка таблицы9"/>
    <w:basedOn w:val="a1"/>
    <w:next w:val="a5"/>
    <w:uiPriority w:val="59"/>
    <w:rsid w:val="000F7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0F79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99"/>
    <w:rsid w:val="000F79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0F79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F79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0F7924"/>
  </w:style>
  <w:style w:type="numbering" w:customStyle="1" w:styleId="223">
    <w:name w:val="Нет списка22"/>
    <w:next w:val="a2"/>
    <w:uiPriority w:val="99"/>
    <w:semiHidden/>
    <w:unhideWhenUsed/>
    <w:rsid w:val="000F7924"/>
  </w:style>
  <w:style w:type="numbering" w:customStyle="1" w:styleId="320">
    <w:name w:val="Нет списка32"/>
    <w:next w:val="a2"/>
    <w:uiPriority w:val="99"/>
    <w:semiHidden/>
    <w:unhideWhenUsed/>
    <w:rsid w:val="000F7924"/>
  </w:style>
  <w:style w:type="table" w:customStyle="1" w:styleId="113">
    <w:name w:val="Сетка таблицы113"/>
    <w:basedOn w:val="a1"/>
    <w:uiPriority w:val="59"/>
    <w:rsid w:val="000F792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2"/>
    <w:uiPriority w:val="99"/>
    <w:semiHidden/>
    <w:unhideWhenUsed/>
    <w:rsid w:val="000F7924"/>
  </w:style>
  <w:style w:type="table" w:customStyle="1" w:styleId="321">
    <w:name w:val="Сетка таблицы32"/>
    <w:basedOn w:val="a1"/>
    <w:next w:val="a5"/>
    <w:rsid w:val="000F7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0F7924"/>
  </w:style>
  <w:style w:type="table" w:customStyle="1" w:styleId="421">
    <w:name w:val="Сетка таблицы42"/>
    <w:basedOn w:val="a1"/>
    <w:next w:val="a5"/>
    <w:rsid w:val="000F792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2"/>
    <w:next w:val="a2"/>
    <w:uiPriority w:val="99"/>
    <w:semiHidden/>
    <w:unhideWhenUsed/>
    <w:rsid w:val="000F7924"/>
  </w:style>
  <w:style w:type="table" w:customStyle="1" w:styleId="521">
    <w:name w:val="Сетка таблицы52"/>
    <w:basedOn w:val="a1"/>
    <w:next w:val="a5"/>
    <w:rsid w:val="000F792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0F792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0F792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rsid w:val="00B1064B"/>
  </w:style>
  <w:style w:type="paragraph" w:customStyle="1" w:styleId="9631d0">
    <w:name w:val="Обыч9631dый"/>
    <w:rsid w:val="00B106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Обычный2"/>
    <w:rsid w:val="00B1064B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customStyle="1" w:styleId="101">
    <w:name w:val="Сетка таблицы10"/>
    <w:basedOn w:val="a1"/>
    <w:next w:val="a5"/>
    <w:uiPriority w:val="59"/>
    <w:rsid w:val="00B10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B106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99"/>
    <w:rsid w:val="00B106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B106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B106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1064B"/>
  </w:style>
  <w:style w:type="numbering" w:customStyle="1" w:styleId="231">
    <w:name w:val="Нет списка23"/>
    <w:next w:val="a2"/>
    <w:uiPriority w:val="99"/>
    <w:semiHidden/>
    <w:unhideWhenUsed/>
    <w:rsid w:val="00B1064B"/>
  </w:style>
  <w:style w:type="numbering" w:customStyle="1" w:styleId="330">
    <w:name w:val="Нет списка33"/>
    <w:next w:val="a2"/>
    <w:uiPriority w:val="99"/>
    <w:semiHidden/>
    <w:unhideWhenUsed/>
    <w:rsid w:val="00B1064B"/>
  </w:style>
  <w:style w:type="table" w:customStyle="1" w:styleId="114">
    <w:name w:val="Сетка таблицы114"/>
    <w:basedOn w:val="a1"/>
    <w:uiPriority w:val="59"/>
    <w:rsid w:val="00B1064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B1064B"/>
  </w:style>
  <w:style w:type="table" w:customStyle="1" w:styleId="331">
    <w:name w:val="Сетка таблицы33"/>
    <w:basedOn w:val="a1"/>
    <w:next w:val="a5"/>
    <w:rsid w:val="00B10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B1064B"/>
  </w:style>
  <w:style w:type="table" w:customStyle="1" w:styleId="431">
    <w:name w:val="Сетка таблицы43"/>
    <w:basedOn w:val="a1"/>
    <w:next w:val="a5"/>
    <w:rsid w:val="00B1064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3"/>
    <w:next w:val="a2"/>
    <w:uiPriority w:val="99"/>
    <w:semiHidden/>
    <w:unhideWhenUsed/>
    <w:rsid w:val="00B1064B"/>
  </w:style>
  <w:style w:type="table" w:customStyle="1" w:styleId="531">
    <w:name w:val="Сетка таблицы53"/>
    <w:basedOn w:val="a1"/>
    <w:next w:val="a5"/>
    <w:rsid w:val="00B1064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next w:val="a5"/>
    <w:uiPriority w:val="59"/>
    <w:rsid w:val="00B1064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B1064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2203A-BB2A-4031-8A60-04320D0E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4312</Words>
  <Characters>24579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Егор</cp:lastModifiedBy>
  <cp:revision>84</cp:revision>
  <dcterms:created xsi:type="dcterms:W3CDTF">2020-02-28T07:30:00Z</dcterms:created>
  <dcterms:modified xsi:type="dcterms:W3CDTF">2020-03-03T06:37:00Z</dcterms:modified>
</cp:coreProperties>
</file>